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BE" w:rsidRDefault="005E1595">
      <w:pPr>
        <w:ind w:leftChars="-67" w:left="-31" w:rightChars="-41" w:right="-86" w:hangingChars="15" w:hanging="110"/>
        <w:jc w:val="center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bookmarkStart w:id="0" w:name="OLE_LINK7"/>
      <w:bookmarkStart w:id="1" w:name="OLE_LINK6"/>
      <w:r>
        <w:rPr>
          <w:rFonts w:ascii="方正小标宋简体" w:eastAsia="方正小标宋简体" w:hint="eastAsia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:rsidR="009774BE" w:rsidRDefault="005E1595">
      <w:pPr>
        <w:ind w:leftChars="-67" w:rightChars="-41" w:right="-86" w:hangingChars="15" w:hanging="141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noProof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99E6F" wp14:editId="0CCFEEE8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6510" t="11430" r="18415" b="1714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psCustomData="http://www.wps.cn/officeDocument/2013/wpsCustomData"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ZDRW/+sBAAC1AwAADgAAAGRycy9lMm9Eb2MueG1srVO9&#10;jhMxEO6ReAfLPdlNwp3QKpsrEoXmgEh30Dteb9bC9lgeJ5u8BC+ARAcVJT1vw/EYjJ1c7q+5AheW&#10;7Zn5Zr5vxpOLnTVsqwJqcDUfDkrOlJPQaLeu+cfrxas3nGEUrhEGnKr5XiG/mL58Mel9pUbQgWlU&#10;YATisOp9zbsYfVUUKDtlBQ7AK0fGFoIVka5hXTRB9IRuTTEqy/Oih9D4AFIh0uv8YORHxPAcQGhb&#10;LdUc5MYqFw+oQRkRiRJ22iOf5mrbVsn4oW1RRWZqTkxj3ikJnVdpL6YTUa2D8J2WxxLEc0p4xMkK&#10;7SjpCWouomCboJ9AWS0DILRxIMEWByJZEWIxLB9pc9UJrzIXkhr9SXT8f7Dy/XYZmG5qPubMCUsN&#10;v/n668+X739/f6P95ucPNk4i9R4r8p25ZUg05c5d+UuQn5E5mHXCrVUu9nrvCWGYIooHIemCnlKt&#10;+nfQkI/YRMiK7dpgWWu0/5QCEzipwna5RftTi9QuMkmPZ+fD8euSuidvbYWoEkQK9AHjWwWWpUPN&#10;jXZJPVGJ7SXGVNKdS3p2sNDG5AkwjvU1H9E6yxEIRjfJmvwwrFczE9hW0BAtFiWtTJAs990CbFxz&#10;yGLckX+ifBBvBc1+GW51oW7mco6Tl8bl/j1H3/226T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48FG2AAAAAgBAAAPAAAAAAAAAAEAIAAAACIAAABkcnMvZG93bnJldi54bWxQSwECFAAUAAAACACH&#10;TuJAZDRW/+sBAAC1AwAADgAAAAAAAAABACAAAAAnAQAAZHJzL2Uyb0RvYy54bWxQSwUGAAAAAAYA&#10;BgBZAQAAh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int="eastAsia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:rsidR="009774BE" w:rsidRDefault="009774BE">
      <w:pPr>
        <w:spacing w:line="520" w:lineRule="exact"/>
        <w:jc w:val="center"/>
        <w:rPr>
          <w:rFonts w:ascii="黑体" w:eastAsia="黑体" w:hAnsi="黑体" w:cs="仿宋"/>
          <w:sz w:val="44"/>
          <w:szCs w:val="44"/>
        </w:rPr>
      </w:pPr>
    </w:p>
    <w:p w:rsidR="009774BE" w:rsidRDefault="005E1595">
      <w:pPr>
        <w:spacing w:line="520" w:lineRule="exact"/>
        <w:jc w:val="center"/>
        <w:rPr>
          <w:rFonts w:ascii="黑体" w:eastAsia="黑体" w:hAnsi="黑体" w:cs="仿宋"/>
          <w:sz w:val="44"/>
          <w:szCs w:val="44"/>
        </w:rPr>
      </w:pPr>
      <w:r>
        <w:rPr>
          <w:rFonts w:ascii="黑体" w:eastAsia="黑体" w:hAnsi="黑体" w:cs="仿宋"/>
          <w:sz w:val="44"/>
          <w:szCs w:val="44"/>
        </w:rPr>
        <w:t>2024-2025学年北京市中小学教师基本功培训与展示活动</w:t>
      </w:r>
      <w:r>
        <w:rPr>
          <w:rFonts w:ascii="黑体" w:eastAsia="黑体" w:hAnsi="黑体" w:cs="仿宋" w:hint="eastAsia"/>
          <w:sz w:val="44"/>
          <w:szCs w:val="44"/>
        </w:rPr>
        <w:t>通州区总结表彰会通知</w:t>
      </w:r>
    </w:p>
    <w:p w:rsidR="009774BE" w:rsidRDefault="009774BE">
      <w:pPr>
        <w:spacing w:line="520" w:lineRule="exact"/>
        <w:jc w:val="left"/>
        <w:rPr>
          <w:rFonts w:ascii="黑体" w:eastAsia="黑体" w:hAnsi="黑体" w:cs="仿宋"/>
          <w:sz w:val="44"/>
          <w:szCs w:val="44"/>
        </w:rPr>
      </w:pP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为深入推进2024-2025年度北京市中小学教师基本功培训与展示活动，进一步提升通州区中小学教师整体素质，促进区域教育事业持续均衡发展，系统梳理成效，发挥示范辐射作用，特举办</w:t>
      </w:r>
      <w:r>
        <w:rPr>
          <w:rFonts w:ascii="仿宋_GB2312" w:eastAsia="仿宋_GB2312" w:hAnsi="Calibri" w:cs="Times New Roman"/>
          <w:sz w:val="32"/>
          <w:szCs w:val="32"/>
        </w:rPr>
        <w:t>2024-2025学年北京市中小学教师基本功培训与展示活动通州区总结表彰会</w:t>
      </w:r>
      <w:r w:rsidR="00D15E18">
        <w:rPr>
          <w:rFonts w:ascii="仿宋_GB2312" w:eastAsia="仿宋_GB2312" w:hAnsi="Calibri" w:cs="Times New Roman" w:hint="eastAsia"/>
          <w:sz w:val="32"/>
          <w:szCs w:val="32"/>
        </w:rPr>
        <w:t>，</w:t>
      </w:r>
      <w:r>
        <w:rPr>
          <w:rFonts w:ascii="仿宋_GB2312" w:eastAsia="仿宋_GB2312" w:hAnsi="Calibri" w:cs="Times New Roman" w:hint="eastAsia"/>
          <w:sz w:val="32"/>
          <w:szCs w:val="32"/>
        </w:rPr>
        <w:t>现将有关事项通知如下。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一、会议时间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2025年</w:t>
      </w:r>
      <w:r>
        <w:rPr>
          <w:rFonts w:ascii="仿宋_GB2312" w:eastAsia="仿宋_GB2312" w:hint="eastAsia"/>
          <w:color w:val="000000"/>
          <w:sz w:val="32"/>
          <w:szCs w:val="32"/>
        </w:rPr>
        <w:t>11月11日（周二）下午</w:t>
      </w:r>
      <w:r>
        <w:rPr>
          <w:rFonts w:ascii="仿宋_GB2312" w:eastAsia="仿宋_GB2312"/>
          <w:color w:val="000000"/>
          <w:sz w:val="32"/>
          <w:szCs w:val="32"/>
        </w:rPr>
        <w:t>14</w:t>
      </w:r>
      <w:r>
        <w:rPr>
          <w:rFonts w:ascii="仿宋_GB2312" w:eastAsia="仿宋_GB2312" w:hint="eastAsia"/>
          <w:color w:val="000000"/>
          <w:sz w:val="32"/>
          <w:szCs w:val="32"/>
        </w:rPr>
        <w:t>:00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二、会议地点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通州区教师研修中心</w:t>
      </w:r>
      <w:r>
        <w:rPr>
          <w:rFonts w:ascii="仿宋" w:eastAsia="仿宋" w:hAnsi="仿宋" w:cs="仿宋"/>
          <w:sz w:val="32"/>
          <w:szCs w:val="32"/>
        </w:rPr>
        <w:t>B座报告厅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/>
          <w:sz w:val="32"/>
          <w:szCs w:val="32"/>
        </w:rPr>
        <w:t>三</w:t>
      </w:r>
      <w:r>
        <w:rPr>
          <w:rFonts w:ascii="黑体" w:eastAsia="黑体" w:hAnsi="黑体" w:cs="仿宋" w:hint="eastAsia"/>
          <w:sz w:val="32"/>
          <w:szCs w:val="32"/>
        </w:rPr>
        <w:t>、</w:t>
      </w:r>
      <w:r>
        <w:rPr>
          <w:rFonts w:ascii="黑体" w:eastAsia="黑体" w:hAnsi="黑体" w:cs="仿宋"/>
          <w:sz w:val="32"/>
          <w:szCs w:val="32"/>
        </w:rPr>
        <w:t>参会人员</w:t>
      </w:r>
    </w:p>
    <w:p w:rsidR="009774BE" w:rsidRDefault="00D15E18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通州区各中小学主管教学工作领导和一至二名学科骨干教师；</w:t>
      </w:r>
      <w:r w:rsidR="005E1595">
        <w:rPr>
          <w:rFonts w:ascii="仿宋_GB2312" w:eastAsia="仿宋_GB2312" w:hAnsi="Calibri" w:cs="Times New Roman" w:hint="eastAsia"/>
          <w:sz w:val="32"/>
          <w:szCs w:val="32"/>
        </w:rPr>
        <w:t>以及94</w:t>
      </w:r>
      <w:r w:rsidR="004F0F6A">
        <w:rPr>
          <w:rFonts w:ascii="仿宋_GB2312" w:eastAsia="仿宋_GB2312" w:hAnsi="Calibri" w:cs="Times New Roman" w:hint="eastAsia"/>
          <w:sz w:val="32"/>
          <w:szCs w:val="32"/>
        </w:rPr>
        <w:t>名获得市级奖项的教师和指导教师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四、活动议程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（一）通州区中小学教师基本功培训与展示活动总结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（二）表彰参加市级展示活动的获奖教师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1.宣读获奖名单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2.为获奖教师颁奖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（1）第一组颁奖： 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教学功优秀教师1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名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课程功优秀教师1</w:t>
      </w:r>
      <w:r>
        <w:rPr>
          <w:rFonts w:ascii="仿宋_GB2312" w:eastAsia="仿宋_GB2312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名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评价功优秀教师</w:t>
      </w: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名，数字功优秀教师5名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素养功优秀教师7名，学生功优秀教师5名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（2）第二组颁奖：六功优秀教师3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名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（3）第三组颁奖：六功卓越教师1</w:t>
      </w:r>
      <w:r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名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（4）第四组颁奖：六功卓越指导教师</w:t>
      </w:r>
      <w:r w:rsidR="00CC0824">
        <w:rPr>
          <w:rFonts w:ascii="仿宋_GB2312" w:eastAsia="仿宋_GB2312"/>
          <w:color w:val="000000"/>
          <w:sz w:val="32"/>
          <w:szCs w:val="32"/>
        </w:rPr>
        <w:t>34</w:t>
      </w:r>
      <w:r>
        <w:rPr>
          <w:rFonts w:ascii="仿宋_GB2312" w:eastAsia="仿宋_GB2312" w:hint="eastAsia"/>
          <w:color w:val="000000"/>
          <w:sz w:val="32"/>
          <w:szCs w:val="32"/>
        </w:rPr>
        <w:t>名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（三）专题发言</w:t>
      </w:r>
    </w:p>
    <w:p w:rsidR="004F0F6A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="003F3DEF">
        <w:rPr>
          <w:rFonts w:ascii="仿宋_GB2312" w:eastAsia="仿宋_GB2312" w:hint="eastAsia"/>
          <w:color w:val="000000"/>
          <w:sz w:val="32"/>
          <w:szCs w:val="32"/>
        </w:rPr>
        <w:t>“六功卓越”</w:t>
      </w:r>
      <w:r>
        <w:rPr>
          <w:rFonts w:ascii="仿宋_GB2312" w:eastAsia="仿宋_GB2312" w:hint="eastAsia"/>
          <w:color w:val="000000"/>
          <w:sz w:val="32"/>
          <w:szCs w:val="32"/>
        </w:rPr>
        <w:t>教师</w:t>
      </w:r>
      <w:r w:rsidR="004F0F6A">
        <w:rPr>
          <w:rFonts w:ascii="仿宋_GB2312" w:eastAsia="仿宋_GB2312" w:hint="eastAsia"/>
          <w:color w:val="000000"/>
          <w:sz w:val="32"/>
          <w:szCs w:val="32"/>
        </w:rPr>
        <w:t>代表</w:t>
      </w:r>
    </w:p>
    <w:p w:rsidR="004F0F6A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 w:rsidR="003F3DEF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3F3DEF">
        <w:rPr>
          <w:rFonts w:ascii="仿宋_GB2312" w:eastAsia="仿宋_GB2312"/>
          <w:color w:val="000000"/>
          <w:sz w:val="32"/>
          <w:szCs w:val="32"/>
        </w:rPr>
        <w:t>六功卓越</w:t>
      </w:r>
      <w:r w:rsidR="003F3DEF">
        <w:rPr>
          <w:rFonts w:ascii="仿宋_GB2312" w:eastAsia="仿宋_GB2312" w:hint="eastAsia"/>
          <w:color w:val="000000"/>
          <w:sz w:val="32"/>
          <w:szCs w:val="32"/>
        </w:rPr>
        <w:t>”</w:t>
      </w:r>
      <w:r w:rsidR="003F3DEF">
        <w:rPr>
          <w:rFonts w:ascii="仿宋_GB2312" w:eastAsia="仿宋_GB2312"/>
          <w:color w:val="000000"/>
          <w:sz w:val="32"/>
          <w:szCs w:val="32"/>
        </w:rPr>
        <w:t>指导教师</w:t>
      </w:r>
      <w:r w:rsidR="004F0F6A">
        <w:rPr>
          <w:rFonts w:ascii="仿宋_GB2312" w:eastAsia="仿宋_GB2312"/>
          <w:color w:val="000000"/>
          <w:sz w:val="32"/>
          <w:szCs w:val="32"/>
        </w:rPr>
        <w:t>代表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</w:t>
      </w:r>
      <w:r w:rsidR="004F0F6A">
        <w:rPr>
          <w:rFonts w:ascii="仿宋_GB2312" w:eastAsia="仿宋_GB2312"/>
          <w:color w:val="000000"/>
          <w:sz w:val="32"/>
          <w:szCs w:val="32"/>
        </w:rPr>
        <w:t xml:space="preserve">优秀组织学校代表 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（四）领导讲话</w:t>
      </w:r>
    </w:p>
    <w:p w:rsidR="009774BE" w:rsidRDefault="005E1595" w:rsidP="00163AEA">
      <w:pPr>
        <w:spacing w:beforeLines="50" w:before="156" w:afterLines="50" w:after="156" w:line="52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五、参会要求</w:t>
      </w:r>
    </w:p>
    <w:p w:rsidR="009774BE" w:rsidRDefault="005E1595" w:rsidP="00163AEA">
      <w:pPr>
        <w:spacing w:before="50" w:after="50"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1.请</w:t>
      </w:r>
      <w:r w:rsidR="003A3A99">
        <w:rPr>
          <w:rFonts w:ascii="仿宋_GB2312" w:eastAsia="仿宋_GB2312" w:hint="eastAsia"/>
          <w:color w:val="000000"/>
          <w:sz w:val="32"/>
          <w:szCs w:val="32"/>
        </w:rPr>
        <w:t>各校</w:t>
      </w:r>
      <w:r>
        <w:rPr>
          <w:rFonts w:ascii="仿宋_GB2312" w:eastAsia="仿宋_GB2312" w:hint="eastAsia"/>
          <w:color w:val="000000"/>
          <w:sz w:val="32"/>
          <w:szCs w:val="32"/>
        </w:rPr>
        <w:t>参会教师于1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1E0458">
        <w:rPr>
          <w:rFonts w:ascii="仿宋_GB2312" w:eastAsia="仿宋_GB2312" w:hint="eastAsia"/>
          <w:color w:val="000000"/>
          <w:sz w:val="32"/>
          <w:szCs w:val="32"/>
        </w:rPr>
        <w:t>上午11点</w:t>
      </w:r>
      <w:r>
        <w:rPr>
          <w:rFonts w:ascii="仿宋_GB2312" w:eastAsia="仿宋_GB2312" w:hint="eastAsia"/>
          <w:color w:val="000000"/>
          <w:sz w:val="32"/>
          <w:szCs w:val="32"/>
        </w:rPr>
        <w:t>前，填写参会回执</w:t>
      </w:r>
      <w:r>
        <w:rPr>
          <w:rFonts w:ascii="仿宋_GB2312" w:eastAsia="仿宋_GB2312"/>
          <w:color w:val="000000"/>
          <w:sz w:val="32"/>
          <w:szCs w:val="32"/>
        </w:rPr>
        <w:t>https://docs.qq.com/sheet/DY1dETXBLeUtGQ3Jh?tab=BB08J2</w:t>
      </w:r>
    </w:p>
    <w:p w:rsidR="009774BE" w:rsidRDefault="005E1595" w:rsidP="00163AEA">
      <w:pPr>
        <w:spacing w:beforeLines="50" w:before="156" w:afterLines="50" w:after="156" w:line="520" w:lineRule="exact"/>
        <w:ind w:firstLine="64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2.请</w:t>
      </w:r>
      <w:r w:rsidR="001A5F50">
        <w:rPr>
          <w:rFonts w:ascii="仿宋" w:eastAsia="仿宋" w:hAnsi="仿宋" w:cs="仿宋" w:hint="eastAsia"/>
          <w:sz w:val="32"/>
          <w:szCs w:val="32"/>
        </w:rPr>
        <w:t>学校务必</w:t>
      </w:r>
      <w:r w:rsidR="00D1133B">
        <w:rPr>
          <w:rFonts w:ascii="仿宋" w:eastAsia="仿宋" w:hAnsi="仿宋" w:cs="仿宋" w:hint="eastAsia"/>
          <w:sz w:val="32"/>
          <w:szCs w:val="32"/>
        </w:rPr>
        <w:t>通知</w:t>
      </w:r>
      <w:r w:rsidR="00D96F23">
        <w:rPr>
          <w:rFonts w:ascii="仿宋" w:eastAsia="仿宋" w:hAnsi="仿宋" w:cs="仿宋" w:hint="eastAsia"/>
          <w:sz w:val="32"/>
          <w:szCs w:val="32"/>
        </w:rPr>
        <w:t>所有</w:t>
      </w:r>
      <w:r w:rsidR="00596315">
        <w:rPr>
          <w:rFonts w:ascii="仿宋" w:eastAsia="仿宋" w:hAnsi="仿宋" w:cs="仿宋" w:hint="eastAsia"/>
          <w:sz w:val="32"/>
          <w:szCs w:val="32"/>
        </w:rPr>
        <w:t>上台</w:t>
      </w:r>
      <w:r>
        <w:rPr>
          <w:rFonts w:ascii="仿宋" w:eastAsia="仿宋" w:hAnsi="仿宋" w:cs="仿宋" w:hint="eastAsia"/>
          <w:sz w:val="32"/>
          <w:szCs w:val="32"/>
        </w:rPr>
        <w:t>受表彰</w:t>
      </w:r>
      <w:r w:rsidR="00596315">
        <w:rPr>
          <w:rFonts w:ascii="仿宋" w:eastAsia="仿宋" w:hAnsi="仿宋" w:cs="仿宋" w:hint="eastAsia"/>
          <w:sz w:val="32"/>
          <w:szCs w:val="32"/>
        </w:rPr>
        <w:t>的参训</w:t>
      </w:r>
      <w:r>
        <w:rPr>
          <w:rFonts w:ascii="仿宋" w:eastAsia="仿宋" w:hAnsi="仿宋" w:cs="仿宋" w:hint="eastAsia"/>
          <w:sz w:val="32"/>
          <w:szCs w:val="32"/>
        </w:rPr>
        <w:t>教师</w:t>
      </w:r>
      <w:r w:rsidR="00596315">
        <w:rPr>
          <w:rFonts w:ascii="仿宋" w:eastAsia="仿宋" w:hAnsi="仿宋" w:cs="仿宋" w:hint="eastAsia"/>
          <w:sz w:val="32"/>
          <w:szCs w:val="32"/>
        </w:rPr>
        <w:t>和指导教师</w:t>
      </w:r>
      <w:r w:rsidR="001A5F50">
        <w:rPr>
          <w:rFonts w:ascii="仿宋" w:eastAsia="仿宋" w:hAnsi="仿宋" w:cs="仿宋" w:hint="eastAsia"/>
          <w:sz w:val="32"/>
          <w:szCs w:val="32"/>
        </w:rPr>
        <w:t>7日</w:t>
      </w:r>
      <w:r>
        <w:rPr>
          <w:rFonts w:ascii="仿宋" w:eastAsia="仿宋" w:hAnsi="仿宋" w:cs="仿宋" w:hint="eastAsia"/>
          <w:sz w:val="32"/>
          <w:szCs w:val="32"/>
        </w:rPr>
        <w:t>扫码进群</w:t>
      </w:r>
      <w:r w:rsidR="00663E01">
        <w:rPr>
          <w:rFonts w:ascii="仿宋" w:eastAsia="仿宋" w:hAnsi="仿宋" w:cs="仿宋" w:hint="eastAsia"/>
          <w:sz w:val="32"/>
          <w:szCs w:val="32"/>
        </w:rPr>
        <w:t>，届时提示相关事项。</w:t>
      </w:r>
    </w:p>
    <w:p w:rsidR="009774BE" w:rsidRDefault="00B40FAF">
      <w:pPr>
        <w:spacing w:beforeLines="50" w:before="156" w:afterLines="50" w:after="156" w:line="52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00CE105" wp14:editId="29215323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866900" cy="1879687"/>
            <wp:effectExtent l="0" t="0" r="0" b="6350"/>
            <wp:wrapNone/>
            <wp:docPr id="1" name="图片 1" descr="微信图片_2025110609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60918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79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74BE" w:rsidRDefault="009774BE">
      <w:pPr>
        <w:spacing w:beforeLines="50" w:before="156" w:afterLines="50" w:after="156" w:line="5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D96F23" w:rsidRDefault="00D96F23" w:rsidP="003A3A99">
      <w:pPr>
        <w:spacing w:beforeLines="50" w:before="156" w:afterLines="50" w:after="156" w:line="520" w:lineRule="exact"/>
        <w:ind w:right="1280"/>
        <w:rPr>
          <w:rFonts w:ascii="仿宋" w:eastAsia="仿宋" w:hAnsi="仿宋" w:cs="仿宋"/>
          <w:sz w:val="32"/>
          <w:szCs w:val="32"/>
        </w:rPr>
      </w:pPr>
    </w:p>
    <w:p w:rsidR="003A3A99" w:rsidRPr="009C10C3" w:rsidRDefault="003A3A99" w:rsidP="003A3A99">
      <w:pPr>
        <w:spacing w:beforeLines="50" w:before="156" w:afterLines="50" w:after="156" w:line="520" w:lineRule="exact"/>
        <w:ind w:right="1280"/>
        <w:rPr>
          <w:rFonts w:ascii="仿宋" w:eastAsia="仿宋" w:hAnsi="仿宋" w:cs="仿宋"/>
          <w:sz w:val="32"/>
          <w:szCs w:val="32"/>
        </w:rPr>
      </w:pPr>
    </w:p>
    <w:p w:rsidR="003A3A99" w:rsidRDefault="003A3A99" w:rsidP="003A3A99">
      <w:pPr>
        <w:spacing w:beforeLines="50" w:before="156" w:afterLines="50" w:after="156" w:line="520" w:lineRule="exact"/>
        <w:ind w:right="1280"/>
        <w:rPr>
          <w:rFonts w:ascii="仿宋" w:eastAsia="仿宋" w:hAnsi="仿宋" w:cs="仿宋"/>
          <w:sz w:val="32"/>
          <w:szCs w:val="32"/>
        </w:rPr>
      </w:pPr>
    </w:p>
    <w:p w:rsidR="00663E01" w:rsidRDefault="003A3A99" w:rsidP="00663E01">
      <w:pPr>
        <w:spacing w:beforeLines="50" w:before="156" w:afterLines="50" w:after="156" w:line="520" w:lineRule="exact"/>
        <w:ind w:right="128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3.因研修中心场地有限，</w:t>
      </w:r>
      <w:r w:rsidR="00956DC4">
        <w:rPr>
          <w:rFonts w:ascii="仿宋" w:eastAsia="仿宋" w:hAnsi="仿宋" w:cs="仿宋" w:hint="eastAsia"/>
          <w:sz w:val="32"/>
          <w:szCs w:val="32"/>
        </w:rPr>
        <w:t>请参会教师尽量绿色出行</w:t>
      </w:r>
      <w:r w:rsidR="00663E01">
        <w:rPr>
          <w:rFonts w:ascii="仿宋" w:eastAsia="仿宋" w:hAnsi="仿宋" w:cs="仿宋" w:hint="eastAsia"/>
          <w:sz w:val="32"/>
          <w:szCs w:val="32"/>
        </w:rPr>
        <w:t>。</w:t>
      </w:r>
    </w:p>
    <w:p w:rsidR="006A0311" w:rsidRDefault="006A0311" w:rsidP="006A0311">
      <w:pPr>
        <w:spacing w:beforeLines="50" w:before="156" w:afterLines="50" w:after="156" w:line="520" w:lineRule="exact"/>
        <w:ind w:firstLine="64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.请参会教师于</w:t>
      </w:r>
      <w:r w:rsidR="00D1133B">
        <w:rPr>
          <w:rFonts w:ascii="仿宋" w:eastAsia="仿宋" w:hAnsi="仿宋" w:cs="仿宋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日下午</w:t>
      </w:r>
      <w:r w:rsidRPr="006A0311">
        <w:rPr>
          <w:rFonts w:ascii="仿宋" w:eastAsia="仿宋" w:hAnsi="仿宋" w:cs="仿宋"/>
          <w:sz w:val="32"/>
          <w:szCs w:val="32"/>
        </w:rPr>
        <w:t>13:30至13:50</w:t>
      </w:r>
      <w:r>
        <w:rPr>
          <w:rFonts w:ascii="仿宋" w:eastAsia="仿宋" w:hAnsi="仿宋" w:cs="仿宋"/>
          <w:sz w:val="32"/>
          <w:szCs w:val="32"/>
        </w:rPr>
        <w:t>在报告厅</w:t>
      </w:r>
      <w:r>
        <w:rPr>
          <w:rFonts w:ascii="仿宋" w:eastAsia="仿宋" w:hAnsi="仿宋" w:cs="仿宋" w:hint="eastAsia"/>
          <w:sz w:val="32"/>
          <w:szCs w:val="32"/>
        </w:rPr>
        <w:t>门口完成签到，并到指定地点就坐。</w:t>
      </w:r>
    </w:p>
    <w:p w:rsidR="006A0311" w:rsidRDefault="006A0311" w:rsidP="00663E01">
      <w:pPr>
        <w:spacing w:beforeLines="50" w:before="156" w:afterLines="50" w:after="156" w:line="520" w:lineRule="exact"/>
        <w:ind w:right="1280" w:firstLineChars="200" w:firstLine="640"/>
        <w:rPr>
          <w:rFonts w:ascii="仿宋" w:eastAsia="仿宋" w:hAnsi="仿宋" w:cs="仿宋"/>
          <w:sz w:val="32"/>
          <w:szCs w:val="32"/>
        </w:rPr>
      </w:pPr>
    </w:p>
    <w:p w:rsidR="006A0311" w:rsidRDefault="006A0311" w:rsidP="006A0311">
      <w:pPr>
        <w:spacing w:beforeLines="50" w:before="156" w:afterLines="50" w:after="156" w:line="520" w:lineRule="exact"/>
        <w:ind w:firstLine="64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 w:rsidRPr="006A0311">
        <w:rPr>
          <w:rFonts w:ascii="仿宋" w:eastAsia="仿宋" w:hAnsi="仿宋" w:cs="仿宋" w:hint="eastAsia"/>
          <w:sz w:val="32"/>
          <w:szCs w:val="32"/>
        </w:rPr>
        <w:t>北京市中小学教师基本功培训与展示活动获奖教师名单</w:t>
      </w:r>
    </w:p>
    <w:p w:rsidR="003A3A99" w:rsidRDefault="003A3A99" w:rsidP="003A3A99">
      <w:pPr>
        <w:spacing w:beforeLines="50" w:before="156" w:afterLines="50" w:after="156" w:line="520" w:lineRule="exact"/>
        <w:ind w:right="1280" w:firstLineChars="200" w:firstLine="640"/>
        <w:rPr>
          <w:rFonts w:ascii="仿宋" w:eastAsia="仿宋" w:hAnsi="仿宋" w:cs="仿宋"/>
          <w:sz w:val="32"/>
          <w:szCs w:val="32"/>
        </w:rPr>
      </w:pPr>
    </w:p>
    <w:p w:rsidR="003A3A99" w:rsidRPr="00596315" w:rsidRDefault="003A3A99" w:rsidP="003A3A99">
      <w:pPr>
        <w:spacing w:beforeLines="50" w:before="156" w:afterLines="50" w:after="156" w:line="520" w:lineRule="exact"/>
        <w:ind w:right="1280" w:firstLineChars="200" w:firstLine="640"/>
        <w:rPr>
          <w:rFonts w:ascii="仿宋" w:eastAsia="仿宋" w:hAnsi="仿宋" w:cs="仿宋"/>
          <w:sz w:val="32"/>
          <w:szCs w:val="32"/>
        </w:rPr>
      </w:pPr>
    </w:p>
    <w:p w:rsidR="009774BE" w:rsidRDefault="005E1595">
      <w:pPr>
        <w:spacing w:beforeLines="50" w:before="156" w:afterLines="50" w:after="156" w:line="52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通州区教师研修中心师训部</w:t>
      </w:r>
    </w:p>
    <w:p w:rsidR="009774BE" w:rsidRDefault="005E1595">
      <w:pPr>
        <w:spacing w:beforeLines="50" w:before="156" w:afterLines="50" w:after="156" w:line="52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2025年11月6日</w:t>
      </w:r>
    </w:p>
    <w:p w:rsidR="009774BE" w:rsidRDefault="005E1595">
      <w:pPr>
        <w:spacing w:beforeLines="50" w:before="156" w:afterLines="50" w:after="156" w:line="52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（联系人；李维涛   联系电话：52113013）</w:t>
      </w:r>
    </w:p>
    <w:p w:rsidR="00D1133B" w:rsidRDefault="00D1133B" w:rsidP="00D1133B">
      <w:pPr>
        <w:spacing w:beforeLines="50" w:before="156" w:afterLines="50" w:after="156" w:line="520" w:lineRule="exact"/>
        <w:ind w:right="1280"/>
        <w:rPr>
          <w:rFonts w:ascii="仿宋" w:eastAsia="仿宋" w:hAnsi="仿宋" w:cs="仿宋"/>
          <w:sz w:val="32"/>
          <w:szCs w:val="32"/>
        </w:rPr>
      </w:pPr>
    </w:p>
    <w:p w:rsidR="00D1133B" w:rsidRDefault="00D1133B" w:rsidP="00D1133B">
      <w:pPr>
        <w:spacing w:beforeLines="50" w:before="156" w:afterLines="50" w:after="156" w:line="52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附件：</w:t>
      </w:r>
      <w:r w:rsidRPr="006A0311">
        <w:rPr>
          <w:rFonts w:ascii="仿宋" w:eastAsia="仿宋" w:hAnsi="仿宋" w:cs="仿宋" w:hint="eastAsia"/>
          <w:sz w:val="32"/>
          <w:szCs w:val="32"/>
        </w:rPr>
        <w:t>北京市中小学教师基本功培训与展示活动获奖教师名单</w:t>
      </w:r>
    </w:p>
    <w:p w:rsidR="006B1A4A" w:rsidRPr="006B1A4A" w:rsidRDefault="006B1A4A" w:rsidP="00CC0824">
      <w:pPr>
        <w:spacing w:beforeLines="50" w:before="156" w:afterLines="50" w:after="156" w:line="520" w:lineRule="exact"/>
        <w:rPr>
          <w:rFonts w:ascii="仿宋" w:eastAsia="仿宋" w:hAnsi="仿宋" w:cs="仿宋"/>
          <w:sz w:val="32"/>
          <w:szCs w:val="32"/>
        </w:rPr>
      </w:pPr>
    </w:p>
    <w:tbl>
      <w:tblPr>
        <w:tblW w:w="8226" w:type="dxa"/>
        <w:tblLook w:val="04A0" w:firstRow="1" w:lastRow="0" w:firstColumn="1" w:lastColumn="0" w:noHBand="0" w:noVBand="1"/>
      </w:tblPr>
      <w:tblGrid>
        <w:gridCol w:w="1270"/>
        <w:gridCol w:w="4392"/>
        <w:gridCol w:w="2564"/>
      </w:tblGrid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称号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张誉予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王智杰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刘井鑫楠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北京市第五中学通州校区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王赛男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北京市通州区第六中学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王腾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北京市通州区龙旺庄小学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陈泽群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吴文君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王夏君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北京市通州区马驹桥镇中心小学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焦海月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北京小学通州分校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马小年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  <w:bookmarkStart w:id="2" w:name="_GoBack"/>
        <w:bookmarkEnd w:id="2"/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周召路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北京市育才学校通州分校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辛晓东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北京市通州区西集中学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刘珍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马甜甜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张建元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孙清莹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北京市通州区运河中学东校区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钟世红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洪晶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北京市通州区临河里小学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张一萍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周玲群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中国人民大学附属中学通州校区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魏亮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北京市史家小学通州分校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于江虹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北京市通州区运河中学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张英杰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石寅霞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张蕊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北京市通州区马驹桥学校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路金环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通州区张家湾中学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胡玲玉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中国人民大学附属中学通州校区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娄琳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北京小学通州分校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王韵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中国人民大学附属中学通州校区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鲁广宁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北京理工大学附属中学通州校区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北京市通州区运河中学东校区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赵小双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首都师范大学附属中学（通州校区）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芦鹤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北京市通州区运河中学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李宸铭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北京市通州区玉桥中学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lastRenderedPageBreak/>
              <w:t>侯丹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北京市通州区马驹桥学校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邹宁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北京市育才学校通州分校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王昌月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魏宁含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首都师范大学附属中学（通州校区）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周双卉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王子慧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姚李伟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耿晓霞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北京理工大学附属中学通州校区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曹锁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北京市通州区马驹桥学校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赵琨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首都师范大学附属中学（通州校区）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晁倍倍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北京第二实验小学通州分校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柏玲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北京市通州区中山街小学永顺校区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胡睦晗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史剑雄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北京市育才学校通州分校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李倩玉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北京市通州区第六中学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教学功优秀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石娟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北京市通州区马驹桥学校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教学功优秀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张海思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北京市通州区梨园学校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教学功优秀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赵旭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北京市通州区于家务乡中心小学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教学功优秀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王诗坤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北京市通州区潞河中学附属学校次渠家园校区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教学功优秀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赵旭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首都师范大学附属中学（通州校区）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教学功优秀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王佳贺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北京市通州区运河小学温榆校区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教学功优秀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孙旋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中国人民大学附属中学通州校区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教学功优秀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赵霞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北京第二实验小学通州分校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教学功优秀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张洪娇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北京市通州区芙蓉小学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教学功优秀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曾爽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教学功优秀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邢璐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北京第二实验小学通州分校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课程功优秀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李锦锦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北京市通州区贡院小学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课程功优秀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李丽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</w:t>
            </w:r>
            <w:r w:rsidRPr="00AE2B68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漷</w:t>
            </w:r>
            <w:r w:rsidRPr="00AE2B6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县镇中心小学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课程功优秀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董碧溪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北京第二实验小学通州分校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课程功优秀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乔林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北京市第五中学通州校区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课程功优秀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杨洁美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北京市第五中学通州校区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课程功优秀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徐安然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北京市史家小学通州分校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课程功优秀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侯志宏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课程功优秀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胡悦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课程功优秀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朱新迎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北京市育才学校通州分校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课程功优秀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曹新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北京市通州区民族小学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评价功优秀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王蓉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首都师范大学附属中学（通州校区）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评价功优秀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lastRenderedPageBreak/>
              <w:t>王立新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北京市通州区运河中学东校区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评价功优秀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韩晶玉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北京市通州区运河中学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评价功优秀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范素杰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中国人民大学附属中学通州校区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评价功优秀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倪婧倩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北京市通州区运河中学附属小学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评价功优秀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陈庆军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北京市通州区次渠中学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数字功优秀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吕然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北京市通州区第四中学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数字功优秀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田贺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北京黄城根小学通州校区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数字功优秀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滕跃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北京市通州区第六中学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数字功优秀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麻皓博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北京市通州区第二中学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数字功优秀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李晓奇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素养功优秀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周笑南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北京第二实验小学通州分校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素养功优秀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王思萌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首都师范大学附属中学（通州校区）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素养功优秀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武依洋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素养功优秀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李梦楠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北京市通州区运河中学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素养功优秀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韩松洋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北京市通州区台湖学校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素养功优秀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申小静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北京市育才学校通州分校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素养功优秀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北京市通州区教师研修中心实验学校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学生功优秀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黄阳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通州区中山街小学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学生功优秀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周昊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学生功优秀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邵光夫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北京市第二中学通州校区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学生功优秀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田银萍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首都师范大学附属中学（通州校区）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学生功优秀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董长勇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徐惠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王礼平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北京市第五中学通州校区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张健波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崔宝春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陈永存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张帅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梁刚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贾</w:t>
            </w:r>
            <w:r w:rsidRPr="00AE2B68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偲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王庆元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王锰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杨心睿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邢国锋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王艳荣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闫景荣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宋茂萃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张丰刚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lastRenderedPageBreak/>
              <w:t>张希武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北京市通州区潞河中学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周玲群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中国人民大学附属中学通州校区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魏亮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北京市史家小学通州分校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芦永华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贺媛媛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北京市通州区马驹桥镇中心小学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邢贤贤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北京市育才学校通州分校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路遥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中国人民大学附属中学通州校区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田莹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王德建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北京市通州区第六中学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李金霞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刘丽文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侯小玲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冯辉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北京市通州区教师研修中心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程岚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鞠宏伟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中国人民大学附属中学通州校区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  <w:tr w:rsidR="00AE2B68" w:rsidRPr="00AE2B68" w:rsidTr="004D54D7">
        <w:trPr>
          <w:trHeight w:val="289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赵晓楠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北京学校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B68" w:rsidRPr="00AE2B68" w:rsidRDefault="00AE2B68" w:rsidP="00AE2B6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E2B6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六功卓越指导教师</w:t>
            </w:r>
          </w:p>
        </w:tc>
      </w:tr>
    </w:tbl>
    <w:p w:rsidR="009774BE" w:rsidRDefault="009774BE">
      <w:pPr>
        <w:rPr>
          <w:rFonts w:ascii="黑体" w:eastAsia="黑体" w:hAnsi="黑体"/>
          <w:color w:val="000000"/>
          <w:sz w:val="44"/>
          <w:szCs w:val="44"/>
        </w:rPr>
      </w:pPr>
    </w:p>
    <w:sectPr w:rsidR="009774B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A40" w:rsidRDefault="00800A40" w:rsidP="00B40FAF">
      <w:r>
        <w:separator/>
      </w:r>
    </w:p>
  </w:endnote>
  <w:endnote w:type="continuationSeparator" w:id="0">
    <w:p w:rsidR="00800A40" w:rsidRDefault="00800A40" w:rsidP="00B4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A40" w:rsidRDefault="00800A40" w:rsidP="00B40FAF">
      <w:r>
        <w:separator/>
      </w:r>
    </w:p>
  </w:footnote>
  <w:footnote w:type="continuationSeparator" w:id="0">
    <w:p w:rsidR="00800A40" w:rsidRDefault="00800A40" w:rsidP="00B40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zOTE3ZTYzMGRkMzU2ZTgzZWJkODFkMzAyY2U2ZjYifQ=="/>
  </w:docVars>
  <w:rsids>
    <w:rsidRoot w:val="000B23A3"/>
    <w:rsid w:val="000036D4"/>
    <w:rsid w:val="000259D2"/>
    <w:rsid w:val="00037442"/>
    <w:rsid w:val="000B23A3"/>
    <w:rsid w:val="000E7FBD"/>
    <w:rsid w:val="00163AEA"/>
    <w:rsid w:val="001A5F50"/>
    <w:rsid w:val="001C32E9"/>
    <w:rsid w:val="001C4E97"/>
    <w:rsid w:val="001E0458"/>
    <w:rsid w:val="00216C4F"/>
    <w:rsid w:val="002244EA"/>
    <w:rsid w:val="00261871"/>
    <w:rsid w:val="00291530"/>
    <w:rsid w:val="002A00E1"/>
    <w:rsid w:val="002A68A4"/>
    <w:rsid w:val="002B600D"/>
    <w:rsid w:val="002C1CED"/>
    <w:rsid w:val="00327B38"/>
    <w:rsid w:val="003A3A99"/>
    <w:rsid w:val="003B4983"/>
    <w:rsid w:val="003F3DEF"/>
    <w:rsid w:val="00423F0B"/>
    <w:rsid w:val="004D54D7"/>
    <w:rsid w:val="004F0F6A"/>
    <w:rsid w:val="00500582"/>
    <w:rsid w:val="00527F34"/>
    <w:rsid w:val="00593890"/>
    <w:rsid w:val="00596315"/>
    <w:rsid w:val="005B1685"/>
    <w:rsid w:val="005C56D2"/>
    <w:rsid w:val="005E1595"/>
    <w:rsid w:val="00607061"/>
    <w:rsid w:val="00622ED8"/>
    <w:rsid w:val="00654563"/>
    <w:rsid w:val="00663E01"/>
    <w:rsid w:val="006846FD"/>
    <w:rsid w:val="006A0311"/>
    <w:rsid w:val="006B1A4A"/>
    <w:rsid w:val="006C4D21"/>
    <w:rsid w:val="00727350"/>
    <w:rsid w:val="007755E3"/>
    <w:rsid w:val="007F07EB"/>
    <w:rsid w:val="00800A40"/>
    <w:rsid w:val="008C1B76"/>
    <w:rsid w:val="008D6B4B"/>
    <w:rsid w:val="00917674"/>
    <w:rsid w:val="00956DC4"/>
    <w:rsid w:val="009774BE"/>
    <w:rsid w:val="009C10C3"/>
    <w:rsid w:val="009E60D6"/>
    <w:rsid w:val="009E7535"/>
    <w:rsid w:val="00AE2B68"/>
    <w:rsid w:val="00B04D77"/>
    <w:rsid w:val="00B40FAF"/>
    <w:rsid w:val="00B6090F"/>
    <w:rsid w:val="00B83247"/>
    <w:rsid w:val="00BA42EF"/>
    <w:rsid w:val="00BE738F"/>
    <w:rsid w:val="00C03890"/>
    <w:rsid w:val="00C067EB"/>
    <w:rsid w:val="00C35B19"/>
    <w:rsid w:val="00C77921"/>
    <w:rsid w:val="00CB60DD"/>
    <w:rsid w:val="00CC0824"/>
    <w:rsid w:val="00D04CA4"/>
    <w:rsid w:val="00D1133B"/>
    <w:rsid w:val="00D15E18"/>
    <w:rsid w:val="00D507D4"/>
    <w:rsid w:val="00D840DC"/>
    <w:rsid w:val="00D96F23"/>
    <w:rsid w:val="00DE47F4"/>
    <w:rsid w:val="00EF0890"/>
    <w:rsid w:val="00F42FAE"/>
    <w:rsid w:val="3CA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0CCF36B-DA1B-4EE2-BF4C-1C4ECB5E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B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14</cp:revision>
  <dcterms:created xsi:type="dcterms:W3CDTF">2025-11-06T05:33:00Z</dcterms:created>
  <dcterms:modified xsi:type="dcterms:W3CDTF">2025-11-06T05:53:00Z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CD297AB964404E98B31A6F642475B234_12</vt:lpwstr>
  </property>
</Properties>
</file>