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B0CB7">
      <w:pPr>
        <w:ind w:right="-86" w:rightChars="-41"/>
        <w:jc w:val="center"/>
        <w:rPr>
          <w:rFonts w:ascii="方正小标宋简体" w:eastAsia="方正小标宋简体"/>
          <w:b/>
          <w:color w:val="FF0000"/>
          <w:spacing w:val="156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color w:val="FF0000"/>
          <w:spacing w:val="156"/>
          <w:w w:val="80"/>
          <w:kern w:val="0"/>
          <w:sz w:val="52"/>
          <w:szCs w:val="52"/>
        </w:rPr>
        <w:t>北京市通州区教师研修中心</w:t>
      </w:r>
    </w:p>
    <w:p w14:paraId="1A6BE164">
      <w:pPr>
        <w:ind w:right="-86" w:rightChars="-41"/>
        <w:jc w:val="center"/>
        <w:rPr>
          <w:rFonts w:hint="eastAsia" w:ascii="方正小标宋简体" w:eastAsia="方正小标宋简体"/>
          <w:b/>
          <w:color w:val="FF0000"/>
          <w:spacing w:val="230"/>
          <w:w w:val="80"/>
          <w:kern w:val="0"/>
          <w:sz w:val="52"/>
          <w:szCs w:val="52"/>
        </w:rPr>
      </w:pPr>
      <w:r>
        <w:rPr>
          <w:rFonts w:hint="eastAsia" w:ascii="方正小标宋简体" w:eastAsia="方正小标宋简体"/>
          <w:b/>
          <w:color w:val="FF0000"/>
          <w:spacing w:val="230"/>
          <w:w w:val="80"/>
          <w:kern w:val="0"/>
          <w:sz w:val="52"/>
          <w:szCs w:val="52"/>
        </w:rPr>
        <w:t>北京教育学院通州分院</w:t>
      </w:r>
    </w:p>
    <w:p w14:paraId="487BAF9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/>
          <w:sz w:val="94"/>
          <w:szCs w:val="9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45085</wp:posOffset>
                </wp:positionV>
                <wp:extent cx="5613400" cy="0"/>
                <wp:effectExtent l="0" t="10795" r="6350" b="1778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4.6pt;margin-top:3.55pt;height:0pt;width:442pt;z-index:251659264;mso-width-relative:page;mso-height-relative:page;" filled="f" stroked="t" coordsize="21600,21600" o:gfxdata="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By8jVAAAABgEAAA8AAAAAAAAAAQAgAAAAIgAAAGRycy9kb3ducmV2LnhtbFBLAQIUABQAAAAI&#10;AIdO4kCPu9Fj8AEAAOYDAAAOAAAAAAAAAAEAIAAAACQBAABkcnMvZTJvRG9jLnhtbFBLBQYAAAAA&#10;BgAGAFkBAACG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7705E10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通州区中小学干部心理健康教育素养提升</w:t>
      </w:r>
    </w:p>
    <w:p w14:paraId="1C08D59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培训</w:t>
      </w:r>
      <w:r>
        <w:rPr>
          <w:rFonts w:hint="eastAsia" w:ascii="方正小标宋简体" w:eastAsia="方正小标宋简体"/>
          <w:sz w:val="44"/>
          <w:szCs w:val="44"/>
        </w:rPr>
        <w:t>通知</w:t>
      </w:r>
    </w:p>
    <w:p w14:paraId="6B7136B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72DD159C"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各中小学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75378A6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深入贯彻落实党的二十届三中全会和全国教育大会精神，贯彻市委、市政府关于学生心理健康工作的决策部署，落实《全面加强和改进新时代学生心理健康工作专项行动计划（2023—2025年）》以及《北京市中小学教师全员心理健康教育素养提升实训方案（试行）》的总体要求，建强通州区学生心理健康教育人才队伍，切实提升中小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领导干部</w:t>
      </w:r>
      <w:r>
        <w:rPr>
          <w:rFonts w:hint="eastAsia" w:ascii="仿宋_GB2312" w:hAnsi="仿宋" w:eastAsia="仿宋_GB2312"/>
          <w:sz w:val="32"/>
          <w:szCs w:val="32"/>
        </w:rPr>
        <w:t>心理健康教育素养，促进学校整体心理健康教育效能和质量的提升，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组织通州区中小学干部心理健康教育素养提升培训。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具体安排如下：</w:t>
      </w:r>
    </w:p>
    <w:p w14:paraId="0EE74F19">
      <w:pPr>
        <w:spacing w:line="560" w:lineRule="exact"/>
        <w:ind w:firstLine="640" w:firstLineChars="200"/>
        <w:jc w:val="left"/>
        <w:rPr>
          <w:rFonts w:ascii="黑体" w:hAnsi="华文楷体" w:eastAsia="黑体"/>
          <w:sz w:val="32"/>
          <w:szCs w:val="32"/>
        </w:rPr>
      </w:pPr>
      <w:bookmarkStart w:id="0" w:name="OLE_LINK3"/>
      <w:bookmarkStart w:id="1" w:name="OLE_LINK1"/>
      <w:bookmarkStart w:id="2" w:name="OLE_LINK2"/>
      <w:r>
        <w:rPr>
          <w:rFonts w:hint="eastAsia" w:ascii="黑体" w:hAnsi="华文楷体" w:eastAsia="黑体"/>
          <w:sz w:val="32"/>
          <w:szCs w:val="32"/>
        </w:rPr>
        <w:t>一、培训时间</w:t>
      </w:r>
    </w:p>
    <w:p w14:paraId="7704630B">
      <w:pPr>
        <w:spacing w:line="560" w:lineRule="exact"/>
        <w:ind w:firstLine="1280" w:firstLineChars="4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日（星期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bookmarkStart w:id="4" w:name="_GoBack"/>
      <w:bookmarkEnd w:id="4"/>
      <w:r>
        <w:rPr>
          <w:rFonts w:hint="eastAsia" w:ascii="仿宋_GB2312" w:eastAsia="仿宋_GB2312"/>
          <w:sz w:val="32"/>
          <w:szCs w:val="32"/>
        </w:rPr>
        <w:t xml:space="preserve">）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</w:t>
      </w:r>
      <w:r>
        <w:rPr>
          <w:rFonts w:hint="eastAsia" w:ascii="仿宋_GB2312" w:eastAsia="仿宋_GB2312"/>
          <w:sz w:val="32"/>
          <w:szCs w:val="32"/>
        </w:rPr>
        <w:t>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30--11：30</w:t>
      </w:r>
    </w:p>
    <w:p w14:paraId="1DC530B8">
      <w:pPr>
        <w:spacing w:line="560" w:lineRule="exact"/>
        <w:ind w:firstLine="640" w:firstLineChars="200"/>
        <w:jc w:val="left"/>
        <w:rPr>
          <w:rFonts w:hint="eastAsia" w:ascii="黑体" w:hAnsi="华文楷体" w:eastAsia="黑体"/>
          <w:sz w:val="32"/>
          <w:szCs w:val="32"/>
        </w:rPr>
      </w:pPr>
      <w:r>
        <w:rPr>
          <w:rFonts w:hint="eastAsia" w:ascii="黑体" w:hAnsi="华文楷体" w:eastAsia="黑体"/>
          <w:sz w:val="32"/>
          <w:szCs w:val="32"/>
        </w:rPr>
        <w:t>二、培训地点</w:t>
      </w:r>
    </w:p>
    <w:p w14:paraId="56D79BD2">
      <w:pPr>
        <w:spacing w:line="560" w:lineRule="exact"/>
        <w:ind w:firstLine="1280" w:firstLineChars="4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通州区教师研修中心C5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1会议室</w:t>
      </w:r>
    </w:p>
    <w:p w14:paraId="6CC968FA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hint="eastAsia" w:ascii="黑体" w:hAnsi="华文楷体" w:eastAsia="黑体"/>
          <w:sz w:val="32"/>
          <w:szCs w:val="32"/>
          <w:lang w:val="en-US" w:eastAsia="zh-CN"/>
        </w:rPr>
      </w:pPr>
      <w:r>
        <w:rPr>
          <w:rFonts w:hint="eastAsia" w:ascii="黑体" w:hAnsi="华文楷体" w:eastAsia="黑体"/>
          <w:sz w:val="32"/>
          <w:szCs w:val="32"/>
          <w:lang w:val="en-US" w:eastAsia="zh-CN"/>
        </w:rPr>
        <w:t>培训对象</w:t>
      </w:r>
    </w:p>
    <w:p w14:paraId="73BE0C6F">
      <w:pPr>
        <w:numPr>
          <w:ilvl w:val="0"/>
          <w:numId w:val="0"/>
        </w:numPr>
        <w:spacing w:line="560" w:lineRule="exact"/>
        <w:ind w:left="1280" w:hanging="1280" w:hangingChars="400"/>
        <w:jc w:val="left"/>
        <w:rPr>
          <w:rFonts w:hint="default" w:ascii="黑体" w:hAnsi="华文楷体" w:eastAsia="黑体"/>
          <w:sz w:val="32"/>
          <w:szCs w:val="32"/>
          <w:lang w:val="en-US" w:eastAsia="zh-CN"/>
        </w:rPr>
      </w:pPr>
      <w:r>
        <w:rPr>
          <w:rFonts w:hint="eastAsia" w:ascii="黑体" w:hAnsi="华文楷体" w:eastAsia="黑体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各中小学校正职校长、主管心理健康教育领导干部、主管教育教学领导干部</w:t>
      </w:r>
    </w:p>
    <w:p w14:paraId="1786DAFE"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黑体" w:hAnsi="华文楷体" w:eastAsia="黑体"/>
          <w:sz w:val="32"/>
          <w:szCs w:val="32"/>
        </w:rPr>
      </w:pPr>
      <w:r>
        <w:rPr>
          <w:rFonts w:hint="eastAsia" w:ascii="黑体" w:hAnsi="华文楷体" w:eastAsia="黑体"/>
          <w:sz w:val="32"/>
          <w:szCs w:val="32"/>
        </w:rPr>
        <w:t>培训内容</w:t>
      </w:r>
    </w:p>
    <w:p w14:paraId="19075EE9">
      <w:pPr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bookmarkStart w:id="3" w:name="OLE_LINK4"/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学校心理健康教育队伍的建设</w:t>
      </w:r>
    </w:p>
    <w:p w14:paraId="497D61B7">
      <w:pPr>
        <w:numPr>
          <w:ilvl w:val="0"/>
          <w:numId w:val="1"/>
        </w:numPr>
        <w:spacing w:line="560" w:lineRule="exact"/>
        <w:ind w:left="0" w:leftChars="0" w:right="1280" w:firstLine="640" w:firstLineChars="200"/>
        <w:rPr>
          <w:rFonts w:hint="eastAsia" w:ascii="黑体" w:hAnsi="华文楷体" w:eastAsia="黑体"/>
          <w:sz w:val="32"/>
          <w:szCs w:val="32"/>
          <w:lang w:val="en-US" w:eastAsia="zh-CN"/>
        </w:rPr>
      </w:pPr>
      <w:r>
        <w:rPr>
          <w:rFonts w:hint="eastAsia" w:ascii="黑体" w:hAnsi="华文楷体" w:eastAsia="黑体"/>
          <w:sz w:val="32"/>
          <w:szCs w:val="32"/>
          <w:lang w:val="en-US" w:eastAsia="zh-CN"/>
        </w:rPr>
        <w:t>培训</w:t>
      </w:r>
      <w:bookmarkEnd w:id="3"/>
      <w:r>
        <w:rPr>
          <w:rFonts w:hint="eastAsia" w:ascii="黑体" w:hAnsi="华文楷体" w:eastAsia="黑体"/>
          <w:sz w:val="32"/>
          <w:szCs w:val="32"/>
          <w:lang w:val="en-US" w:eastAsia="zh-CN"/>
        </w:rPr>
        <w:t>形式</w:t>
      </w:r>
    </w:p>
    <w:p w14:paraId="25EB6694">
      <w:pPr>
        <w:numPr>
          <w:ilvl w:val="0"/>
          <w:numId w:val="0"/>
        </w:numPr>
        <w:spacing w:line="560" w:lineRule="exact"/>
        <w:ind w:leftChars="200" w:right="24" w:right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华文楷体" w:eastAsia="黑体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此培训采用线上线下相结合的形式，中小学校相关领导干部至少1人到研修中心C51参加培训，培训当天上午8：15签到；其他领导干部利用ClassIn进行直播学习，直播链接：https://live.eeo.cn/pc.html?lessonKey=b1387951062fe05a</w:t>
      </w:r>
    </w:p>
    <w:p w14:paraId="1A491BD4">
      <w:pPr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直播课二维码：</w:t>
      </w:r>
    </w:p>
    <w:p w14:paraId="35572899">
      <w:pPr>
        <w:spacing w:line="56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44"/>
          <w:szCs w:val="4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1360805</wp:posOffset>
            </wp:positionH>
            <wp:positionV relativeFrom="paragraph">
              <wp:posOffset>62230</wp:posOffset>
            </wp:positionV>
            <wp:extent cx="2820670" cy="2734310"/>
            <wp:effectExtent l="0" t="0" r="17780" b="8890"/>
            <wp:wrapTight wrapText="bothSides">
              <wp:wrapPolygon>
                <wp:start x="0" y="0"/>
                <wp:lineTo x="0" y="21520"/>
                <wp:lineTo x="21444" y="21520"/>
                <wp:lineTo x="21444" y="0"/>
                <wp:lineTo x="0" y="0"/>
              </wp:wrapPolygon>
            </wp:wrapTight>
            <wp:docPr id="2" name="图片 2" descr="fb8fa99269a20068d77f49f2f7930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b8fa99269a20068d77f49f2f79308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0670" cy="273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F60220"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</w:rPr>
      </w:pPr>
      <w:r>
        <w:rPr>
          <w:rFonts w:hint="eastAsia" w:ascii="仿宋_GB2312" w:hAnsi="仿宋_GB2312" w:eastAsia="仿宋_GB2312"/>
          <w:sz w:val="44"/>
          <w:szCs w:val="44"/>
        </w:rPr>
        <w:t xml:space="preserve">                     </w:t>
      </w:r>
    </w:p>
    <w:p w14:paraId="4CCB6339"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  <w:lang w:eastAsia="zh-CN"/>
        </w:rPr>
      </w:pPr>
    </w:p>
    <w:p w14:paraId="7DAE7AF7"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</w:rPr>
      </w:pPr>
    </w:p>
    <w:p w14:paraId="04228DDE"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</w:rPr>
      </w:pPr>
    </w:p>
    <w:p w14:paraId="5D120387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75249628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7B897E38">
      <w:pPr>
        <w:spacing w:line="560" w:lineRule="exact"/>
        <w:ind w:firstLine="4160" w:firstLineChars="13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通州区教师研修中心干训部 </w:t>
      </w:r>
      <w:r>
        <w:rPr>
          <w:rFonts w:ascii="仿宋_GB2312" w:eastAsia="仿宋_GB2312"/>
          <w:sz w:val="32"/>
          <w:szCs w:val="32"/>
        </w:rPr>
        <w:t xml:space="preserve">   </w:t>
      </w:r>
    </w:p>
    <w:p w14:paraId="5F250B2F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  <w:bookmarkEnd w:id="0"/>
      <w:bookmarkEnd w:id="1"/>
      <w:bookmarkEnd w:id="2"/>
    </w:p>
    <w:p w14:paraId="179D8329">
      <w:pPr>
        <w:spacing w:line="56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080F30FE">
      <w:pPr>
        <w:spacing w:line="560" w:lineRule="exact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（联系人：刘莉    联系电话：52113020）</w:t>
      </w:r>
    </w:p>
    <w:sectPr>
      <w:footerReference r:id="rId3" w:type="default"/>
      <w:footerReference r:id="rId4" w:type="even"/>
      <w:pgSz w:w="11906" w:h="16838"/>
      <w:pgMar w:top="1701" w:right="1474" w:bottom="170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B6782">
    <w:pPr>
      <w:pStyle w:val="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</w:p>
  <w:p w14:paraId="22F2800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437A">
    <w:pPr>
      <w:pStyle w:val="4"/>
      <w:ind w:firstLine="140" w:firstLineChars="5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5386008F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27EC08"/>
    <w:multiLevelType w:val="singleLevel"/>
    <w:tmpl w:val="3D27EC0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92A"/>
    <w:rsid w:val="00024941"/>
    <w:rsid w:val="0006289C"/>
    <w:rsid w:val="00075096"/>
    <w:rsid w:val="00095A20"/>
    <w:rsid w:val="000E23E2"/>
    <w:rsid w:val="00101B08"/>
    <w:rsid w:val="00124836"/>
    <w:rsid w:val="001313B0"/>
    <w:rsid w:val="00131A6E"/>
    <w:rsid w:val="00143D72"/>
    <w:rsid w:val="00172768"/>
    <w:rsid w:val="001F5194"/>
    <w:rsid w:val="00206F96"/>
    <w:rsid w:val="0028707E"/>
    <w:rsid w:val="0029508A"/>
    <w:rsid w:val="00300ECA"/>
    <w:rsid w:val="00310D84"/>
    <w:rsid w:val="00336A7C"/>
    <w:rsid w:val="003458A2"/>
    <w:rsid w:val="00392F1F"/>
    <w:rsid w:val="003C5ECF"/>
    <w:rsid w:val="003F6F34"/>
    <w:rsid w:val="00403722"/>
    <w:rsid w:val="00434984"/>
    <w:rsid w:val="0043780E"/>
    <w:rsid w:val="00494457"/>
    <w:rsid w:val="00494FD2"/>
    <w:rsid w:val="004A21E7"/>
    <w:rsid w:val="004B0BF0"/>
    <w:rsid w:val="004C64A8"/>
    <w:rsid w:val="004E6ED3"/>
    <w:rsid w:val="004F218F"/>
    <w:rsid w:val="0050171B"/>
    <w:rsid w:val="00506A92"/>
    <w:rsid w:val="00531BE6"/>
    <w:rsid w:val="005376F8"/>
    <w:rsid w:val="00561280"/>
    <w:rsid w:val="005670F2"/>
    <w:rsid w:val="00601F18"/>
    <w:rsid w:val="00622F06"/>
    <w:rsid w:val="006303E6"/>
    <w:rsid w:val="006A42F7"/>
    <w:rsid w:val="006B797D"/>
    <w:rsid w:val="00740923"/>
    <w:rsid w:val="00785AAC"/>
    <w:rsid w:val="007C1A74"/>
    <w:rsid w:val="007C2645"/>
    <w:rsid w:val="007D6154"/>
    <w:rsid w:val="007E2B25"/>
    <w:rsid w:val="007E4600"/>
    <w:rsid w:val="008326A8"/>
    <w:rsid w:val="008629B6"/>
    <w:rsid w:val="0086332D"/>
    <w:rsid w:val="00890B79"/>
    <w:rsid w:val="008912D5"/>
    <w:rsid w:val="00895DBA"/>
    <w:rsid w:val="008B339A"/>
    <w:rsid w:val="008E74FD"/>
    <w:rsid w:val="00907A10"/>
    <w:rsid w:val="009260AE"/>
    <w:rsid w:val="009316F0"/>
    <w:rsid w:val="00980C5F"/>
    <w:rsid w:val="009836A4"/>
    <w:rsid w:val="00984F58"/>
    <w:rsid w:val="009A2A6E"/>
    <w:rsid w:val="009B35D4"/>
    <w:rsid w:val="009B7E5E"/>
    <w:rsid w:val="00A37DF7"/>
    <w:rsid w:val="00A4707F"/>
    <w:rsid w:val="00AA32FB"/>
    <w:rsid w:val="00AB7612"/>
    <w:rsid w:val="00AC19F4"/>
    <w:rsid w:val="00AD1CC6"/>
    <w:rsid w:val="00AE49D4"/>
    <w:rsid w:val="00B10B46"/>
    <w:rsid w:val="00B31B89"/>
    <w:rsid w:val="00B4335E"/>
    <w:rsid w:val="00B7589C"/>
    <w:rsid w:val="00B7724D"/>
    <w:rsid w:val="00B81DF0"/>
    <w:rsid w:val="00BF5DCA"/>
    <w:rsid w:val="00BF7B3C"/>
    <w:rsid w:val="00C3058D"/>
    <w:rsid w:val="00C37159"/>
    <w:rsid w:val="00C5563D"/>
    <w:rsid w:val="00C63B81"/>
    <w:rsid w:val="00C70C45"/>
    <w:rsid w:val="00CA4E85"/>
    <w:rsid w:val="00CA6334"/>
    <w:rsid w:val="00CD2D99"/>
    <w:rsid w:val="00CF3457"/>
    <w:rsid w:val="00D03DBA"/>
    <w:rsid w:val="00D14673"/>
    <w:rsid w:val="00D35959"/>
    <w:rsid w:val="00D40D0F"/>
    <w:rsid w:val="00D54241"/>
    <w:rsid w:val="00D72038"/>
    <w:rsid w:val="00DA4B4E"/>
    <w:rsid w:val="00DB1D62"/>
    <w:rsid w:val="00DB2E18"/>
    <w:rsid w:val="00DD4588"/>
    <w:rsid w:val="00DF3179"/>
    <w:rsid w:val="00E02E81"/>
    <w:rsid w:val="00E3489D"/>
    <w:rsid w:val="00E613BA"/>
    <w:rsid w:val="00E731B8"/>
    <w:rsid w:val="00EA2258"/>
    <w:rsid w:val="00EB0DD3"/>
    <w:rsid w:val="00EC2A47"/>
    <w:rsid w:val="00F010C9"/>
    <w:rsid w:val="00F3410D"/>
    <w:rsid w:val="00F43698"/>
    <w:rsid w:val="00F506DB"/>
    <w:rsid w:val="00F60FA4"/>
    <w:rsid w:val="00F7781D"/>
    <w:rsid w:val="00F836E2"/>
    <w:rsid w:val="00F928A0"/>
    <w:rsid w:val="00F94031"/>
    <w:rsid w:val="00FA284D"/>
    <w:rsid w:val="00FA649B"/>
    <w:rsid w:val="00FC454F"/>
    <w:rsid w:val="00FC4E60"/>
    <w:rsid w:val="00FC6A54"/>
    <w:rsid w:val="00FE46C1"/>
    <w:rsid w:val="00FF020C"/>
    <w:rsid w:val="00FF450C"/>
    <w:rsid w:val="06453BF1"/>
    <w:rsid w:val="0A017527"/>
    <w:rsid w:val="1DE75F47"/>
    <w:rsid w:val="1EE51B28"/>
    <w:rsid w:val="28385D8A"/>
    <w:rsid w:val="36B542DA"/>
    <w:rsid w:val="37B15952"/>
    <w:rsid w:val="37D30B1E"/>
    <w:rsid w:val="537F22B2"/>
    <w:rsid w:val="7D993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  <w:style w:type="paragraph" w:customStyle="1" w:styleId="13">
    <w:name w:val=" Char Char Char Char"/>
    <w:basedOn w:val="1"/>
    <w:qFormat/>
    <w:uiPriority w:val="0"/>
  </w:style>
  <w:style w:type="paragraph" w:customStyle="1" w:styleId="14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fzaq</Company>
  <Pages>2</Pages>
  <Words>473</Words>
  <Characters>568</Characters>
  <Lines>3</Lines>
  <Paragraphs>1</Paragraphs>
  <TotalTime>54</TotalTime>
  <ScaleCrop>false</ScaleCrop>
  <LinksUpToDate>false</LinksUpToDate>
  <CharactersWithSpaces>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2025-05-06T01:50:00Z</dcterms:created>
  <dc:creator>wwl</dc:creator>
  <cp:lastModifiedBy>Lily</cp:lastModifiedBy>
  <cp:lastPrinted>2020-05-11T03:36:00Z</cp:lastPrinted>
  <dcterms:modified xsi:type="dcterms:W3CDTF">2025-11-11T00:18:40Z</dcterms:modified>
  <dc:title>北京市通州区教育委员会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eyJoZGlkIjoiOTA2ODdlOTBiMjM3NjlhYzg3NzMyMjg0ZmRjM2QxZDIiLCJ1c2VySWQiOiI1NDk5NDc3ODEifQ==</vt:lpwstr>
  </property>
  <property fmtid="{D5CDD505-2E9C-101B-9397-08002B2CF9AE}" pid="4" name="ICV">
    <vt:lpwstr>8A415FF3067D4FDBB531BF91FEA11A1E_13</vt:lpwstr>
  </property>
</Properties>
</file>