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8C2E2">
      <w:pPr>
        <w:rPr>
          <w:rFonts w:hint="default" w:ascii="Times New Roman" w:hAnsi="Times New Roman" w:cs="Times New Roman"/>
        </w:rPr>
      </w:pPr>
      <w:r>
        <w:rPr>
          <w:rFonts w:hint="default" w:ascii="Times New Roman" w:hAnsi="Times New Roman" w:eastAsia="方正小标宋简体" w:cs="Times New Roman"/>
          <w:b/>
          <w:sz w:val="48"/>
          <w:szCs w:val="48"/>
        </w:rPr>
        <w:drawing>
          <wp:inline distT="0" distB="0" distL="114300" distR="114300">
            <wp:extent cx="5274310" cy="911225"/>
            <wp:effectExtent l="0" t="0" r="2540" b="3175"/>
            <wp:docPr id="2" name="图片 3"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红头"/>
                    <pic:cNvPicPr>
                      <a:picLocks noChangeAspect="1"/>
                    </pic:cNvPicPr>
                  </pic:nvPicPr>
                  <pic:blipFill>
                    <a:blip r:embed="rId6"/>
                    <a:stretch>
                      <a:fillRect/>
                    </a:stretch>
                  </pic:blipFill>
                  <pic:spPr>
                    <a:xfrm>
                      <a:off x="0" y="0"/>
                      <a:ext cx="5274310" cy="911363"/>
                    </a:xfrm>
                    <a:prstGeom prst="rect">
                      <a:avLst/>
                    </a:prstGeom>
                    <a:noFill/>
                    <a:ln>
                      <a:noFill/>
                    </a:ln>
                  </pic:spPr>
                </pic:pic>
              </a:graphicData>
            </a:graphic>
          </wp:inline>
        </w:drawing>
      </w:r>
    </w:p>
    <w:p w14:paraId="2C2696D8">
      <w:pPr>
        <w:spacing w:after="156" w:afterLines="50" w:line="560" w:lineRule="exact"/>
        <w:jc w:val="both"/>
        <w:rPr>
          <w:rFonts w:hint="default" w:ascii="Times New Roman" w:hAnsi="Times New Roman" w:eastAsia="方正小标宋简体" w:cs="Times New Roman"/>
          <w:sz w:val="44"/>
          <w:szCs w:val="44"/>
          <w:lang w:val="en-US" w:eastAsia="zh-CN"/>
        </w:rPr>
      </w:pPr>
    </w:p>
    <w:p w14:paraId="6FC6A9E1">
      <w:pPr>
        <w:spacing w:after="156" w:afterLines="50"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eastAsia" w:ascii="Times New Roman" w:hAnsi="Times New Roman" w:eastAsia="方正小标宋简体" w:cs="Times New Roman"/>
          <w:sz w:val="44"/>
          <w:szCs w:val="44"/>
          <w:lang w:val="en-US" w:eastAsia="zh-CN"/>
        </w:rPr>
        <w:t>组织观看</w:t>
      </w:r>
      <w:r>
        <w:rPr>
          <w:rFonts w:hint="default" w:ascii="Times New Roman" w:hAnsi="Times New Roman" w:eastAsia="方正小标宋简体" w:cs="Times New Roman"/>
          <w:sz w:val="44"/>
          <w:szCs w:val="44"/>
          <w:lang w:val="en-US" w:eastAsia="zh-CN"/>
        </w:rPr>
        <w:t>党的二十届四中全会精神</w:t>
      </w:r>
      <w:r>
        <w:rPr>
          <w:rFonts w:hint="eastAsia" w:ascii="Times New Roman" w:hAnsi="Times New Roman" w:eastAsia="方正小标宋简体" w:cs="Times New Roman"/>
          <w:sz w:val="44"/>
          <w:szCs w:val="44"/>
          <w:lang w:val="en-US" w:eastAsia="zh-CN"/>
        </w:rPr>
        <w:t>融入</w:t>
      </w:r>
      <w:r>
        <w:rPr>
          <w:rFonts w:hint="default" w:ascii="Times New Roman" w:hAnsi="Times New Roman" w:eastAsia="方正小标宋简体" w:cs="Times New Roman"/>
          <w:sz w:val="44"/>
          <w:szCs w:val="44"/>
          <w:lang w:val="en-US" w:eastAsia="zh-CN"/>
        </w:rPr>
        <w:t>大中小学思政课示范说课和微课展示活动的通知</w:t>
      </w:r>
    </w:p>
    <w:p w14:paraId="5ECDCA06">
      <w:pPr>
        <w:spacing w:after="156" w:afterLines="50" w:line="560" w:lineRule="exact"/>
        <w:ind w:firstLine="640" w:firstLineChars="200"/>
        <w:jc w:val="left"/>
        <w:rPr>
          <w:rFonts w:hint="default" w:ascii="Times New Roman" w:hAnsi="Times New Roman" w:eastAsia="仿宋_GB2312" w:cs="Times New Roman"/>
          <w:sz w:val="32"/>
          <w:szCs w:val="32"/>
        </w:rPr>
      </w:pPr>
    </w:p>
    <w:p w14:paraId="622CA2CA">
      <w:p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各中小学：</w:t>
      </w:r>
    </w:p>
    <w:p w14:paraId="18A9B980">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为深入学习贯彻党的二十届四中全会精神，切实推动全会精 神融入大中小学思政课教学，充分发挥优秀课程示范带动作用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教育部</w:t>
      </w:r>
      <w:r>
        <w:rPr>
          <w:rFonts w:hint="eastAsia" w:ascii="Times New Roman" w:hAnsi="Times New Roman" w:eastAsia="仿宋_GB2312" w:cs="Times New Roman"/>
          <w:sz w:val="32"/>
          <w:szCs w:val="32"/>
          <w:lang w:eastAsia="zh-CN"/>
        </w:rPr>
        <w:t>定于12月5日开展党的二十届四中全会精神融入大中小学思政课示范说课和微课</w:t>
      </w:r>
      <w:r>
        <w:rPr>
          <w:rFonts w:hint="eastAsia" w:ascii="Times New Roman" w:hAnsi="Times New Roman" w:eastAsia="仿宋_GB2312" w:cs="Times New Roman"/>
          <w:sz w:val="32"/>
          <w:szCs w:val="32"/>
          <w:lang w:val="en-US" w:eastAsia="zh-CN"/>
        </w:rPr>
        <w:t>展示活动。根据北京市教育委员会《关于转发</w:t>
      </w:r>
      <w:r>
        <w:rPr>
          <w:rFonts w:hint="default" w:ascii="Times New Roman" w:hAnsi="Times New Roman" w:eastAsia="仿宋_GB2312" w:cs="Times New Roman"/>
          <w:sz w:val="32"/>
          <w:szCs w:val="32"/>
          <w:lang w:val="en-US" w:eastAsia="zh-CN"/>
        </w:rPr>
        <w:t>&lt;</w:t>
      </w:r>
      <w:r>
        <w:rPr>
          <w:rFonts w:hint="eastAsia" w:ascii="Times New Roman" w:hAnsi="Times New Roman" w:eastAsia="仿宋_GB2312" w:cs="Times New Roman"/>
          <w:sz w:val="32"/>
          <w:szCs w:val="32"/>
          <w:lang w:val="en-US" w:eastAsia="zh-CN"/>
        </w:rPr>
        <w:t>教育部社科司关于开展党的二十届四中全会精神融入大中小学思政课示范说课和微课展示活动的通知</w:t>
      </w:r>
      <w:r>
        <w:rPr>
          <w:rFonts w:hint="default" w:ascii="Times New Roman" w:hAnsi="Times New Roman" w:eastAsia="仿宋_GB2312" w:cs="Times New Roman"/>
          <w:sz w:val="32"/>
          <w:szCs w:val="32"/>
          <w:lang w:val="en-US" w:eastAsia="zh-CN"/>
        </w:rPr>
        <w:t>&gt;</w:t>
      </w:r>
      <w:r>
        <w:rPr>
          <w:rFonts w:hint="eastAsia" w:ascii="Times New Roman" w:hAnsi="Times New Roman" w:eastAsia="仿宋_GB2312" w:cs="Times New Roman"/>
          <w:sz w:val="32"/>
          <w:szCs w:val="32"/>
          <w:lang w:val="en-US" w:eastAsia="zh-CN"/>
        </w:rPr>
        <w:t>的通知》要求</w:t>
      </w:r>
      <w:r>
        <w:rPr>
          <w:rFonts w:hint="default" w:ascii="Times New Roman" w:hAnsi="Times New Roman" w:eastAsia="仿宋_GB2312" w:cs="Times New Roman"/>
          <w:sz w:val="32"/>
          <w:szCs w:val="32"/>
        </w:rPr>
        <w:t>，请</w:t>
      </w:r>
      <w:r>
        <w:rPr>
          <w:rFonts w:hint="eastAsia" w:ascii="Times New Roman" w:hAnsi="Times New Roman" w:eastAsia="仿宋_GB2312" w:cs="Times New Roman"/>
          <w:sz w:val="32"/>
          <w:szCs w:val="32"/>
          <w:lang w:val="en-US" w:eastAsia="zh-CN"/>
        </w:rPr>
        <w:t>各中小学</w:t>
      </w:r>
      <w:r>
        <w:rPr>
          <w:rFonts w:hint="default" w:ascii="Times New Roman" w:hAnsi="Times New Roman" w:eastAsia="仿宋_GB2312" w:cs="Times New Roman"/>
          <w:sz w:val="32"/>
          <w:szCs w:val="32"/>
        </w:rPr>
        <w:t>按要求做好工作安排</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具体通知如下：</w:t>
      </w:r>
    </w:p>
    <w:p w14:paraId="5DB27DB0">
      <w:pPr>
        <w:spacing w:line="52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一、观摩内容</w:t>
      </w:r>
    </w:p>
    <w:p w14:paraId="43A2E3F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小学以“规划的奇迹：小家连着大家”为主题，围绕 “实现人民对美好生活的向往是中国式现代化的出发点和落脚点”,结合学生感受到的身边变化，阐释“十四五”时期人民生活品质不断提高、美丽中国建设取得的显著成就，揭示个人成长与国家发展的紧密联系，引导学生厚植爱党爱国情感。</w:t>
      </w:r>
    </w:p>
    <w:p w14:paraId="5045D1D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中学以“规划的足迹：从跟跑到领跑”为主题，围绕 “十四五”时期中国式现代化迈出坚实步伐，特别是高水平科技自立自强等领域从“跟跑”到“领跑”的突破性</w:t>
      </w:r>
      <w:r>
        <w:rPr>
          <w:rFonts w:hint="eastAsia" w:ascii="Times New Roman" w:hAnsi="Times New Roman" w:eastAsia="仿宋_GB2312" w:cs="Times New Roman"/>
          <w:sz w:val="32"/>
          <w:szCs w:val="32"/>
          <w:lang w:val="en-US" w:eastAsia="zh-CN"/>
        </w:rPr>
        <w:t>进</w:t>
      </w:r>
      <w:r>
        <w:rPr>
          <w:rFonts w:hint="default" w:ascii="Times New Roman" w:hAnsi="Times New Roman" w:eastAsia="仿宋_GB2312" w:cs="Times New Roman"/>
          <w:sz w:val="32"/>
          <w:szCs w:val="32"/>
        </w:rPr>
        <w:t>展，结合我国未来五年经济社会的系统谋划和战略部署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揭示教育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人才是全面建设社会主义现代化国家的基础性战略性支撑，在历史与现实、国内和国际相比较的维度上，引导学生增强创新意识、树立报国志向。</w:t>
      </w:r>
    </w:p>
    <w:p w14:paraId="7B366E0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大学以“规划的力量：从愿景到盛景”为主题，围绕 “坚持和加强党的全面领导是实现中国式现代化的根本保证”,揭示“十五五”规划建议的制定过程是全过程人民民主的生动实践，阐明用中长期规划指导经济社会发展是我们党治国理政的一种重要方式，在理论与实践相结合、国内和国际相比较的维度上，引导学生理解我国制度优势、坚定“四个自信”。</w:t>
      </w:r>
    </w:p>
    <w:p w14:paraId="76A564CA">
      <w:pPr>
        <w:spacing w:line="52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二、观摩安排</w:t>
      </w:r>
    </w:p>
    <w:p w14:paraId="13E087EB">
      <w:pPr>
        <w:spacing w:line="560" w:lineRule="exact"/>
        <w:ind w:firstLine="640" w:firstLineChars="200"/>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观摩人员</w:t>
      </w:r>
    </w:p>
    <w:p w14:paraId="5E90E70D">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通州区</w:t>
      </w:r>
      <w:r>
        <w:rPr>
          <w:rFonts w:hint="default" w:ascii="Times New Roman" w:hAnsi="Times New Roman" w:eastAsia="仿宋_GB2312" w:cs="Times New Roman"/>
          <w:sz w:val="32"/>
          <w:szCs w:val="32"/>
        </w:rPr>
        <w:t>各级各类学校德育负责人和全体思政课教师等。</w:t>
      </w:r>
    </w:p>
    <w:p w14:paraId="56ED6186">
      <w:pPr>
        <w:spacing w:line="560" w:lineRule="exact"/>
        <w:ind w:firstLine="640" w:firstLineChars="200"/>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观摩时间</w:t>
      </w:r>
    </w:p>
    <w:p w14:paraId="72C0DE5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2025年12月5日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周五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15:30</w:t>
      </w:r>
    </w:p>
    <w:p w14:paraId="102F8911">
      <w:pPr>
        <w:spacing w:line="560" w:lineRule="exact"/>
        <w:ind w:firstLine="640" w:firstLineChars="200"/>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三</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观摩方式</w:t>
      </w:r>
    </w:p>
    <w:p w14:paraId="130F4F8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1.全国大中小学思政课教师登录直播平台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(http://qhjs.bjcipt.com/)</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选择对应学段入口，观看展示视频。</w:t>
      </w:r>
    </w:p>
    <w:p w14:paraId="04CFEE3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2.各级各类学校德育负责人，通过“人民日报客户端”观看展示视频 。</w:t>
      </w:r>
    </w:p>
    <w:p w14:paraId="0383793E">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黑体" w:cs="Times New Roman"/>
          <w:bCs/>
          <w:sz w:val="32"/>
          <w:szCs w:val="32"/>
          <w:lang w:val="en-US" w:eastAsia="zh-CN"/>
        </w:rPr>
        <w:t>三、</w:t>
      </w:r>
      <w:r>
        <w:rPr>
          <w:rFonts w:hint="default" w:ascii="Times New Roman" w:hAnsi="Times New Roman" w:eastAsia="黑体" w:cs="Times New Roman"/>
          <w:bCs/>
          <w:sz w:val="32"/>
          <w:szCs w:val="32"/>
        </w:rPr>
        <w:t>工作要求</w:t>
      </w:r>
    </w:p>
    <w:p w14:paraId="79B0FE1C">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中小学</w:t>
      </w:r>
      <w:r>
        <w:rPr>
          <w:rFonts w:hint="default" w:ascii="Times New Roman" w:hAnsi="Times New Roman" w:eastAsia="仿宋_GB2312" w:cs="Times New Roman"/>
          <w:sz w:val="32"/>
          <w:szCs w:val="32"/>
        </w:rPr>
        <w:t>要将本次活动作为学习贯彻党的二十届四中全会精神的一项重要举措，扛牢政治责任，压实工作责任，加快部署、精心组织、有效调度，确保观摩人员全员参与。</w:t>
      </w:r>
    </w:p>
    <w:p w14:paraId="4F27516B">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各中小学</w:t>
      </w:r>
      <w:r>
        <w:rPr>
          <w:rFonts w:hint="default" w:ascii="Times New Roman" w:hAnsi="Times New Roman" w:eastAsia="仿宋_GB2312" w:cs="Times New Roman"/>
          <w:sz w:val="32"/>
          <w:szCs w:val="32"/>
        </w:rPr>
        <w:t>要充分发挥大中小学思政课一体化共同体作用，有条件的要组织中小学思政课教师集中观看。活动结束后，各学段思政课教师开展交流研讨，进一步凝聚共识，切实把观摩收获转化为推进学校思政课一体化建设的强大动力。</w:t>
      </w:r>
    </w:p>
    <w:p w14:paraId="34A13A8F">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活动结束后，各学段讲稿在《中国教育报》刊发，为全国思政课教师开展教学设计、丰富教学内容提供参考借鉴。思政课教师用好优质资源，在思政课教学中把学习贯彻全会精神同学习领会习近平新时代中国特色社会主义思想贯通起来，推动党的创新理论入脑入心。 </w:t>
      </w:r>
    </w:p>
    <w:p w14:paraId="2B542910">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各校要做好活动期间的网络保障工作</w:t>
      </w:r>
      <w:bookmarkStart w:id="0" w:name="_GoBack"/>
      <w:bookmarkEnd w:id="0"/>
      <w:r>
        <w:rPr>
          <w:rFonts w:hint="default" w:ascii="Times New Roman" w:hAnsi="Times New Roman" w:eastAsia="仿宋_GB2312" w:cs="Times New Roman"/>
          <w:sz w:val="32"/>
          <w:szCs w:val="32"/>
        </w:rPr>
        <w:t>，切实防范舆情风险。除教育部统一组织外，各校不作公开宣传。</w:t>
      </w:r>
    </w:p>
    <w:p w14:paraId="6A39A0B3">
      <w:pPr>
        <w:spacing w:line="560" w:lineRule="exact"/>
        <w:rPr>
          <w:rFonts w:hint="default" w:ascii="Times New Roman" w:hAnsi="Times New Roman" w:eastAsia="仿宋_GB2312" w:cs="Times New Roman"/>
          <w:sz w:val="32"/>
          <w:szCs w:val="32"/>
        </w:rPr>
      </w:pPr>
    </w:p>
    <w:p w14:paraId="30D9A371">
      <w:pPr>
        <w:spacing w:line="560" w:lineRule="exact"/>
        <w:ind w:firstLine="3840" w:firstLineChars="1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通州区教师研修中心思政创新中心</w:t>
      </w:r>
    </w:p>
    <w:p w14:paraId="1160ABFE">
      <w:pPr>
        <w:spacing w:line="560" w:lineRule="exact"/>
        <w:ind w:firstLine="6080" w:firstLineChars="19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2025年12月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14:paraId="03473DCD">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苗绮云</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52113017）</w:t>
      </w:r>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B07F23-44FF-408E-8415-E81B6D4DBD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07528F2-4C99-4684-BBFB-7B9DB4F4733F}"/>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4F9A8642-6C01-4C7D-A83D-73B8B944A3E3}"/>
  </w:font>
  <w:font w:name="仿宋_GB2312">
    <w:altName w:val="仿宋"/>
    <w:panose1 w:val="02010609030101010101"/>
    <w:charset w:val="86"/>
    <w:family w:val="modern"/>
    <w:pitch w:val="default"/>
    <w:sig w:usb0="00000000" w:usb1="00000000" w:usb2="00000000" w:usb3="00000000" w:csb0="00040000" w:csb1="00000000"/>
    <w:embedRegular r:id="rId4" w:fontKey="{E092CF9C-5F00-4516-BF47-F6CD34E050F4}"/>
  </w:font>
  <w:font w:name="方正仿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embedRegular r:id="rId5" w:fontKey="{0F2C083D-F412-4E33-A97D-66F0994D5C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1A723">
    <w:pPr>
      <w:spacing w:line="234" w:lineRule="auto"/>
      <w:rPr>
        <w:rFonts w:ascii="宋体" w:hAnsi="宋体" w:eastAsia="宋体" w:cs="宋体"/>
        <w:sz w:val="27"/>
        <w:szCs w:val="2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25CF">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lY2VhNWEwOGM3YjQ3ZjI4NWExOTVlYTZjOWMxZTAifQ=="/>
  </w:docVars>
  <w:rsids>
    <w:rsidRoot w:val="00827FC6"/>
    <w:rsid w:val="000113DB"/>
    <w:rsid w:val="0001333B"/>
    <w:rsid w:val="00062EE6"/>
    <w:rsid w:val="000F0665"/>
    <w:rsid w:val="001248B4"/>
    <w:rsid w:val="00140539"/>
    <w:rsid w:val="001A1D88"/>
    <w:rsid w:val="001B0C76"/>
    <w:rsid w:val="001B496A"/>
    <w:rsid w:val="001D1DD9"/>
    <w:rsid w:val="001E5CD9"/>
    <w:rsid w:val="00200ED6"/>
    <w:rsid w:val="00216888"/>
    <w:rsid w:val="00250CA7"/>
    <w:rsid w:val="0026218F"/>
    <w:rsid w:val="00272297"/>
    <w:rsid w:val="002810DD"/>
    <w:rsid w:val="00286A83"/>
    <w:rsid w:val="002D11ED"/>
    <w:rsid w:val="002F2BF8"/>
    <w:rsid w:val="003276CB"/>
    <w:rsid w:val="00385F59"/>
    <w:rsid w:val="003F0165"/>
    <w:rsid w:val="00415489"/>
    <w:rsid w:val="00416D22"/>
    <w:rsid w:val="0045171B"/>
    <w:rsid w:val="00466FF5"/>
    <w:rsid w:val="00486B3A"/>
    <w:rsid w:val="00487259"/>
    <w:rsid w:val="00491493"/>
    <w:rsid w:val="004A13B3"/>
    <w:rsid w:val="004C0BC4"/>
    <w:rsid w:val="004D2AAE"/>
    <w:rsid w:val="004E00A1"/>
    <w:rsid w:val="00527BD5"/>
    <w:rsid w:val="00547648"/>
    <w:rsid w:val="00577C72"/>
    <w:rsid w:val="00600206"/>
    <w:rsid w:val="00604C4C"/>
    <w:rsid w:val="00631875"/>
    <w:rsid w:val="00661FFA"/>
    <w:rsid w:val="00672E0E"/>
    <w:rsid w:val="006926CA"/>
    <w:rsid w:val="00694F98"/>
    <w:rsid w:val="006C2D1F"/>
    <w:rsid w:val="006D7B77"/>
    <w:rsid w:val="006E0D38"/>
    <w:rsid w:val="007628E6"/>
    <w:rsid w:val="00777AB2"/>
    <w:rsid w:val="007858B4"/>
    <w:rsid w:val="007A4ED4"/>
    <w:rsid w:val="007B756B"/>
    <w:rsid w:val="00827FC6"/>
    <w:rsid w:val="00835DC9"/>
    <w:rsid w:val="00847B0D"/>
    <w:rsid w:val="008B6E26"/>
    <w:rsid w:val="008E42F4"/>
    <w:rsid w:val="008E6AC7"/>
    <w:rsid w:val="0090436E"/>
    <w:rsid w:val="00905293"/>
    <w:rsid w:val="00912EF4"/>
    <w:rsid w:val="009164DF"/>
    <w:rsid w:val="00930E9D"/>
    <w:rsid w:val="00943398"/>
    <w:rsid w:val="00965F9D"/>
    <w:rsid w:val="00973563"/>
    <w:rsid w:val="00977DCD"/>
    <w:rsid w:val="00997CD7"/>
    <w:rsid w:val="009A19E6"/>
    <w:rsid w:val="009E3587"/>
    <w:rsid w:val="009F3E49"/>
    <w:rsid w:val="00AC4C06"/>
    <w:rsid w:val="00B16184"/>
    <w:rsid w:val="00B22FFD"/>
    <w:rsid w:val="00B46EA1"/>
    <w:rsid w:val="00B60D6B"/>
    <w:rsid w:val="00B77097"/>
    <w:rsid w:val="00BC54D1"/>
    <w:rsid w:val="00BE17F3"/>
    <w:rsid w:val="00C268FB"/>
    <w:rsid w:val="00C30731"/>
    <w:rsid w:val="00C53C15"/>
    <w:rsid w:val="00C859BB"/>
    <w:rsid w:val="00C86AA8"/>
    <w:rsid w:val="00C97D16"/>
    <w:rsid w:val="00D07E71"/>
    <w:rsid w:val="00D63A66"/>
    <w:rsid w:val="00D8194A"/>
    <w:rsid w:val="00D86EAD"/>
    <w:rsid w:val="00DB3C93"/>
    <w:rsid w:val="00DC3E79"/>
    <w:rsid w:val="00DE3688"/>
    <w:rsid w:val="00DE5254"/>
    <w:rsid w:val="00E16C4D"/>
    <w:rsid w:val="00E62955"/>
    <w:rsid w:val="00E75C8E"/>
    <w:rsid w:val="00EC4F3B"/>
    <w:rsid w:val="00ED3EE3"/>
    <w:rsid w:val="00EF2640"/>
    <w:rsid w:val="00F3071B"/>
    <w:rsid w:val="01D6466C"/>
    <w:rsid w:val="01EF572E"/>
    <w:rsid w:val="021D673F"/>
    <w:rsid w:val="021F7DC1"/>
    <w:rsid w:val="02535CBD"/>
    <w:rsid w:val="026648EF"/>
    <w:rsid w:val="02873BB9"/>
    <w:rsid w:val="029E162E"/>
    <w:rsid w:val="034757A2"/>
    <w:rsid w:val="042000A9"/>
    <w:rsid w:val="04365896"/>
    <w:rsid w:val="04454179"/>
    <w:rsid w:val="04893C18"/>
    <w:rsid w:val="04C64E6C"/>
    <w:rsid w:val="04CB5FDF"/>
    <w:rsid w:val="050E0586"/>
    <w:rsid w:val="053E4A03"/>
    <w:rsid w:val="05A37ED1"/>
    <w:rsid w:val="05A52CD4"/>
    <w:rsid w:val="05E37B43"/>
    <w:rsid w:val="07AF4ECA"/>
    <w:rsid w:val="086B2998"/>
    <w:rsid w:val="08BA292D"/>
    <w:rsid w:val="09436A8B"/>
    <w:rsid w:val="098C3A8B"/>
    <w:rsid w:val="0A6E5D8A"/>
    <w:rsid w:val="0ACC2AB1"/>
    <w:rsid w:val="0AF8049C"/>
    <w:rsid w:val="0B310B66"/>
    <w:rsid w:val="0B8C581D"/>
    <w:rsid w:val="0B9F162A"/>
    <w:rsid w:val="0CC021A1"/>
    <w:rsid w:val="0D347629"/>
    <w:rsid w:val="0D52182C"/>
    <w:rsid w:val="0D6E42F3"/>
    <w:rsid w:val="0D76079A"/>
    <w:rsid w:val="0D913B3D"/>
    <w:rsid w:val="0DBC6E0C"/>
    <w:rsid w:val="0DF8514A"/>
    <w:rsid w:val="0E2D1AB8"/>
    <w:rsid w:val="0EE06E4B"/>
    <w:rsid w:val="0F297C08"/>
    <w:rsid w:val="0F444223"/>
    <w:rsid w:val="10291BDB"/>
    <w:rsid w:val="106A0DA2"/>
    <w:rsid w:val="111F7DDE"/>
    <w:rsid w:val="113F59F6"/>
    <w:rsid w:val="11E730DB"/>
    <w:rsid w:val="120668A8"/>
    <w:rsid w:val="12372B3F"/>
    <w:rsid w:val="126F08F1"/>
    <w:rsid w:val="130D6601"/>
    <w:rsid w:val="13174AE5"/>
    <w:rsid w:val="13240C9F"/>
    <w:rsid w:val="13474DA3"/>
    <w:rsid w:val="138240FB"/>
    <w:rsid w:val="13AC7923"/>
    <w:rsid w:val="146B48FF"/>
    <w:rsid w:val="14875606"/>
    <w:rsid w:val="15724254"/>
    <w:rsid w:val="15E45261"/>
    <w:rsid w:val="16167196"/>
    <w:rsid w:val="163450C6"/>
    <w:rsid w:val="16962889"/>
    <w:rsid w:val="171B0689"/>
    <w:rsid w:val="17345C65"/>
    <w:rsid w:val="17A227C5"/>
    <w:rsid w:val="17FB550E"/>
    <w:rsid w:val="186500A0"/>
    <w:rsid w:val="18AF5EEB"/>
    <w:rsid w:val="18DD40DB"/>
    <w:rsid w:val="1A334E0B"/>
    <w:rsid w:val="1A7F51DB"/>
    <w:rsid w:val="1A901532"/>
    <w:rsid w:val="1A976C37"/>
    <w:rsid w:val="1AF75928"/>
    <w:rsid w:val="1B063DBD"/>
    <w:rsid w:val="1B241B75"/>
    <w:rsid w:val="1B3721C8"/>
    <w:rsid w:val="1B8C4B1F"/>
    <w:rsid w:val="1C4F3541"/>
    <w:rsid w:val="1C547A87"/>
    <w:rsid w:val="1D0FE701"/>
    <w:rsid w:val="1D1A58FD"/>
    <w:rsid w:val="1D1E53EE"/>
    <w:rsid w:val="1D4520F6"/>
    <w:rsid w:val="1DD71A40"/>
    <w:rsid w:val="1DE76413"/>
    <w:rsid w:val="1E7B79B3"/>
    <w:rsid w:val="1ED0799E"/>
    <w:rsid w:val="1EF108E0"/>
    <w:rsid w:val="1F3378B4"/>
    <w:rsid w:val="205D53AF"/>
    <w:rsid w:val="21324EFE"/>
    <w:rsid w:val="219C2D85"/>
    <w:rsid w:val="22034BB2"/>
    <w:rsid w:val="2302130E"/>
    <w:rsid w:val="231177A3"/>
    <w:rsid w:val="233F1C1A"/>
    <w:rsid w:val="23720241"/>
    <w:rsid w:val="24681644"/>
    <w:rsid w:val="252235A1"/>
    <w:rsid w:val="25242C43"/>
    <w:rsid w:val="2537070C"/>
    <w:rsid w:val="25592D3B"/>
    <w:rsid w:val="267122E2"/>
    <w:rsid w:val="26912102"/>
    <w:rsid w:val="26C32B62"/>
    <w:rsid w:val="26EE312B"/>
    <w:rsid w:val="278E13C2"/>
    <w:rsid w:val="27B16E5E"/>
    <w:rsid w:val="280B656E"/>
    <w:rsid w:val="281A2C55"/>
    <w:rsid w:val="286E6AFD"/>
    <w:rsid w:val="2917171A"/>
    <w:rsid w:val="299B6018"/>
    <w:rsid w:val="299D38E0"/>
    <w:rsid w:val="29A053DC"/>
    <w:rsid w:val="29A6498B"/>
    <w:rsid w:val="29F3300C"/>
    <w:rsid w:val="2A094D30"/>
    <w:rsid w:val="2A940D15"/>
    <w:rsid w:val="2AF754D0"/>
    <w:rsid w:val="2B2A7653"/>
    <w:rsid w:val="2B86182B"/>
    <w:rsid w:val="2C1D4AC2"/>
    <w:rsid w:val="2C732934"/>
    <w:rsid w:val="2CC369C9"/>
    <w:rsid w:val="2D60110A"/>
    <w:rsid w:val="2DCC59DC"/>
    <w:rsid w:val="2E24038A"/>
    <w:rsid w:val="2E6D4AF8"/>
    <w:rsid w:val="2F8D01B1"/>
    <w:rsid w:val="2FBF1A5C"/>
    <w:rsid w:val="2FD44032"/>
    <w:rsid w:val="2FFF7283"/>
    <w:rsid w:val="305619E6"/>
    <w:rsid w:val="30B023A9"/>
    <w:rsid w:val="30CA5B14"/>
    <w:rsid w:val="31175F84"/>
    <w:rsid w:val="32565189"/>
    <w:rsid w:val="328A6C2A"/>
    <w:rsid w:val="32D14858"/>
    <w:rsid w:val="330C4EE6"/>
    <w:rsid w:val="33AB50AB"/>
    <w:rsid w:val="340842AA"/>
    <w:rsid w:val="340F776D"/>
    <w:rsid w:val="346040E6"/>
    <w:rsid w:val="34784F8C"/>
    <w:rsid w:val="34B306BA"/>
    <w:rsid w:val="34D36666"/>
    <w:rsid w:val="358D2CB9"/>
    <w:rsid w:val="362058DB"/>
    <w:rsid w:val="362D006F"/>
    <w:rsid w:val="3930BB89"/>
    <w:rsid w:val="39BB2D61"/>
    <w:rsid w:val="3A32319B"/>
    <w:rsid w:val="3A804D20"/>
    <w:rsid w:val="3AF003E6"/>
    <w:rsid w:val="3B31058A"/>
    <w:rsid w:val="3B3B138D"/>
    <w:rsid w:val="3BCC2061"/>
    <w:rsid w:val="3BE64ED1"/>
    <w:rsid w:val="3BF33A92"/>
    <w:rsid w:val="3DA15725"/>
    <w:rsid w:val="3E262B97"/>
    <w:rsid w:val="3E3E7246"/>
    <w:rsid w:val="3E636CAD"/>
    <w:rsid w:val="3E7013C9"/>
    <w:rsid w:val="3EEC4EF4"/>
    <w:rsid w:val="3F3917BB"/>
    <w:rsid w:val="3F5F6752"/>
    <w:rsid w:val="3F6F1681"/>
    <w:rsid w:val="3F7B6278"/>
    <w:rsid w:val="3FC427AA"/>
    <w:rsid w:val="3FED4BC4"/>
    <w:rsid w:val="40980764"/>
    <w:rsid w:val="409B069F"/>
    <w:rsid w:val="40B3310C"/>
    <w:rsid w:val="41653C4F"/>
    <w:rsid w:val="41DD45DE"/>
    <w:rsid w:val="426052B1"/>
    <w:rsid w:val="426B4382"/>
    <w:rsid w:val="427F1BDB"/>
    <w:rsid w:val="42CD6DEA"/>
    <w:rsid w:val="42EB101F"/>
    <w:rsid w:val="44004F9E"/>
    <w:rsid w:val="441A154C"/>
    <w:rsid w:val="443A225E"/>
    <w:rsid w:val="447A08AC"/>
    <w:rsid w:val="44E41A8F"/>
    <w:rsid w:val="454B3FF6"/>
    <w:rsid w:val="45614FDD"/>
    <w:rsid w:val="45654104"/>
    <w:rsid w:val="45AC718B"/>
    <w:rsid w:val="45C2075D"/>
    <w:rsid w:val="45DC018A"/>
    <w:rsid w:val="45F14FA1"/>
    <w:rsid w:val="47170634"/>
    <w:rsid w:val="47FB61A8"/>
    <w:rsid w:val="47FB7F56"/>
    <w:rsid w:val="48B00939"/>
    <w:rsid w:val="48E24C72"/>
    <w:rsid w:val="48E55743"/>
    <w:rsid w:val="48F03833"/>
    <w:rsid w:val="49B94729"/>
    <w:rsid w:val="4B652979"/>
    <w:rsid w:val="4BA048A6"/>
    <w:rsid w:val="4C0849EF"/>
    <w:rsid w:val="4C6B4F7E"/>
    <w:rsid w:val="4D3C262E"/>
    <w:rsid w:val="4ECB02AA"/>
    <w:rsid w:val="4EEB3F51"/>
    <w:rsid w:val="4F6A776F"/>
    <w:rsid w:val="50417760"/>
    <w:rsid w:val="50B45146"/>
    <w:rsid w:val="50C51101"/>
    <w:rsid w:val="50FB0FC7"/>
    <w:rsid w:val="51C4585C"/>
    <w:rsid w:val="51DF56B9"/>
    <w:rsid w:val="5282061D"/>
    <w:rsid w:val="528D5C4E"/>
    <w:rsid w:val="52E57838"/>
    <w:rsid w:val="52F278F9"/>
    <w:rsid w:val="536A7EC7"/>
    <w:rsid w:val="55807CEC"/>
    <w:rsid w:val="56A9579B"/>
    <w:rsid w:val="56AB0D99"/>
    <w:rsid w:val="56DE2F1C"/>
    <w:rsid w:val="57366E6D"/>
    <w:rsid w:val="57C81A02"/>
    <w:rsid w:val="57FA3401"/>
    <w:rsid w:val="58BC728D"/>
    <w:rsid w:val="58DF2F7C"/>
    <w:rsid w:val="590B04C8"/>
    <w:rsid w:val="5A0C7DA1"/>
    <w:rsid w:val="5A105AE3"/>
    <w:rsid w:val="5A1A1AF5"/>
    <w:rsid w:val="5A932E77"/>
    <w:rsid w:val="5B34234C"/>
    <w:rsid w:val="5BE54D4D"/>
    <w:rsid w:val="5C763BF7"/>
    <w:rsid w:val="5CCE3A33"/>
    <w:rsid w:val="5D080CF3"/>
    <w:rsid w:val="5D26561D"/>
    <w:rsid w:val="5D3E2518"/>
    <w:rsid w:val="5E1E0C90"/>
    <w:rsid w:val="5E3781B8"/>
    <w:rsid w:val="5E5E2B95"/>
    <w:rsid w:val="5E930A90"/>
    <w:rsid w:val="5EAE767F"/>
    <w:rsid w:val="5EEFD2B3"/>
    <w:rsid w:val="5F0B4ACB"/>
    <w:rsid w:val="5FBB42B4"/>
    <w:rsid w:val="5FDA3F84"/>
    <w:rsid w:val="601078FD"/>
    <w:rsid w:val="60BB42CE"/>
    <w:rsid w:val="60DA29A7"/>
    <w:rsid w:val="60FF065F"/>
    <w:rsid w:val="61890006"/>
    <w:rsid w:val="61930DA7"/>
    <w:rsid w:val="61D07906"/>
    <w:rsid w:val="626A7FAB"/>
    <w:rsid w:val="62740BD9"/>
    <w:rsid w:val="63554566"/>
    <w:rsid w:val="642C609D"/>
    <w:rsid w:val="64A841EE"/>
    <w:rsid w:val="64D8544F"/>
    <w:rsid w:val="6553067F"/>
    <w:rsid w:val="680B78E9"/>
    <w:rsid w:val="68B00491"/>
    <w:rsid w:val="69635503"/>
    <w:rsid w:val="69E71C90"/>
    <w:rsid w:val="6A457016"/>
    <w:rsid w:val="6AC417D1"/>
    <w:rsid w:val="6AE85CC0"/>
    <w:rsid w:val="6B8A6D77"/>
    <w:rsid w:val="6BD80588"/>
    <w:rsid w:val="6C9C1458"/>
    <w:rsid w:val="6CC2656C"/>
    <w:rsid w:val="6D1D3D61"/>
    <w:rsid w:val="6D2D3E5E"/>
    <w:rsid w:val="6D3D2C8F"/>
    <w:rsid w:val="6DD13295"/>
    <w:rsid w:val="6E5042A8"/>
    <w:rsid w:val="6E7B6E4B"/>
    <w:rsid w:val="6EE565CA"/>
    <w:rsid w:val="6F771D08"/>
    <w:rsid w:val="6FBC3668"/>
    <w:rsid w:val="6FEDAA89"/>
    <w:rsid w:val="70A04FD6"/>
    <w:rsid w:val="70CF4CCB"/>
    <w:rsid w:val="70DD5B9B"/>
    <w:rsid w:val="70FF1FB5"/>
    <w:rsid w:val="71235CA4"/>
    <w:rsid w:val="71B52674"/>
    <w:rsid w:val="71CC7D62"/>
    <w:rsid w:val="724265FE"/>
    <w:rsid w:val="72A9042B"/>
    <w:rsid w:val="733C129F"/>
    <w:rsid w:val="73B34DAA"/>
    <w:rsid w:val="73E01C2A"/>
    <w:rsid w:val="73F345CA"/>
    <w:rsid w:val="74065409"/>
    <w:rsid w:val="742E508B"/>
    <w:rsid w:val="74640FBB"/>
    <w:rsid w:val="746F2544"/>
    <w:rsid w:val="749444B8"/>
    <w:rsid w:val="74956EB9"/>
    <w:rsid w:val="74CB0B2C"/>
    <w:rsid w:val="74E03EAC"/>
    <w:rsid w:val="76A3041B"/>
    <w:rsid w:val="7735228D"/>
    <w:rsid w:val="774C3AE5"/>
    <w:rsid w:val="77660698"/>
    <w:rsid w:val="77E973F3"/>
    <w:rsid w:val="77FC724F"/>
    <w:rsid w:val="78B85B5A"/>
    <w:rsid w:val="78C22C00"/>
    <w:rsid w:val="792702FB"/>
    <w:rsid w:val="79DD09BA"/>
    <w:rsid w:val="79F36252"/>
    <w:rsid w:val="7A4647B1"/>
    <w:rsid w:val="7A495881"/>
    <w:rsid w:val="7B7E2F23"/>
    <w:rsid w:val="7BFE17E7"/>
    <w:rsid w:val="7C241DD2"/>
    <w:rsid w:val="7C3E7E36"/>
    <w:rsid w:val="7C67749B"/>
    <w:rsid w:val="7CA13F21"/>
    <w:rsid w:val="7CED360A"/>
    <w:rsid w:val="7D074BDE"/>
    <w:rsid w:val="7D661190"/>
    <w:rsid w:val="7D67516A"/>
    <w:rsid w:val="7DCB394B"/>
    <w:rsid w:val="7E7DCE42"/>
    <w:rsid w:val="7EC5039A"/>
    <w:rsid w:val="7ED83879"/>
    <w:rsid w:val="7F2A6313"/>
    <w:rsid w:val="7FA914C7"/>
    <w:rsid w:val="7FDB3BED"/>
    <w:rsid w:val="7FFFCC91"/>
    <w:rsid w:val="97BB41B4"/>
    <w:rsid w:val="A0FD8371"/>
    <w:rsid w:val="AB3EF467"/>
    <w:rsid w:val="BDE97B2C"/>
    <w:rsid w:val="BF6F8DC9"/>
    <w:rsid w:val="D15E2D08"/>
    <w:rsid w:val="D1FE9C8F"/>
    <w:rsid w:val="DC7AAB2E"/>
    <w:rsid w:val="DFBD54C6"/>
    <w:rsid w:val="EBDF3918"/>
    <w:rsid w:val="EDED57BA"/>
    <w:rsid w:val="EFFFDD15"/>
    <w:rsid w:val="F3DBA940"/>
    <w:rsid w:val="F7CFCF6C"/>
    <w:rsid w:val="F7ED97DB"/>
    <w:rsid w:val="F9D71D3D"/>
    <w:rsid w:val="F9FC37BE"/>
    <w:rsid w:val="FBE5946A"/>
    <w:rsid w:val="FDDFAD90"/>
    <w:rsid w:val="FDEFEE31"/>
    <w:rsid w:val="FDFF0384"/>
    <w:rsid w:val="FEFFC65F"/>
    <w:rsid w:val="FF7F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autoRedefine/>
    <w:qFormat/>
    <w:uiPriority w:val="34"/>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9"/>
      <w:szCs w:val="2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1217</Words>
  <Characters>1265</Characters>
  <Lines>9</Lines>
  <Paragraphs>2</Paragraphs>
  <TotalTime>18</TotalTime>
  <ScaleCrop>false</ScaleCrop>
  <LinksUpToDate>false</LinksUpToDate>
  <CharactersWithSpaces>1274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2021-12-30T05:48:00Z</dcterms:created>
  <dc:creator>admin</dc:creator>
  <cp:lastModifiedBy>苗绮云</cp:lastModifiedBy>
  <cp:lastPrinted>2024-01-11T06:39:00Z</cp:lastPrinted>
  <dcterms:modified xsi:type="dcterms:W3CDTF">2025-12-03T00:26:09Z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64E29F7E63D74C43A0692F4FBCDFD47F_13</vt:lpwstr>
  </property>
  <property fmtid="{D5CDD505-2E9C-101B-9397-08002B2CF9AE}" pid="4" name="KSOTemplateDocerSaveRecord">
    <vt:lpwstr>eyJoZGlkIjoiNGVlY2VhNWEwOGM3YjQ3ZjI4NWExOTVlYTZjOWMxZTAiLCJ1c2VySWQiOiI0MTk1MzQ4MzAifQ==</vt:lpwstr>
  </property>
</Properties>
</file>