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CE7" w:rsidRDefault="00D96030">
      <w:pPr>
        <w:spacing w:line="560" w:lineRule="exact"/>
        <w:jc w:val="center"/>
        <w:rPr>
          <w:rFonts w:ascii="方正小标宋简体" w:eastAsia="方正小标宋简体" w:hAnsi="Times New Roman" w:cs="Times New Roman"/>
          <w:spacing w:val="142"/>
          <w:w w:val="75"/>
          <w:sz w:val="44"/>
          <w:szCs w:val="44"/>
        </w:rPr>
      </w:pPr>
      <w:r>
        <w:rPr>
          <w:rFonts w:ascii="方正小标宋简体" w:eastAsia="方正小标宋简体" w:hint="eastAsia"/>
          <w:b/>
          <w:color w:val="FF0000"/>
          <w:spacing w:val="142"/>
          <w:w w:val="75"/>
          <w:kern w:val="0"/>
          <w:sz w:val="52"/>
          <w:szCs w:val="52"/>
        </w:rPr>
        <w:t>北京市通州区教师研修中心</w:t>
      </w:r>
    </w:p>
    <w:p w:rsidR="00D97CE7" w:rsidRDefault="00D96030">
      <w:pPr>
        <w:ind w:rightChars="-41" w:right="-86"/>
        <w:jc w:val="center"/>
        <w:rPr>
          <w:rFonts w:ascii="方正小标宋简体" w:eastAsia="方正小标宋简体" w:hAnsi="Times New Roman" w:cs="Times New Roman"/>
          <w:b/>
          <w:color w:val="FF0000"/>
          <w:spacing w:val="216"/>
          <w:w w:val="75"/>
          <w:kern w:val="0"/>
          <w:sz w:val="52"/>
          <w:szCs w:val="52"/>
        </w:rPr>
      </w:pPr>
      <w:r>
        <w:rPr>
          <w:rFonts w:ascii="方正小标宋简体" w:eastAsia="方正小标宋简体" w:hAnsi="Times New Roman" w:cs="Times New Roman" w:hint="eastAsia"/>
          <w:b/>
          <w:noProof/>
          <w:spacing w:val="216"/>
          <w:w w:val="75"/>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17780" t="18415" r="17145" b="196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0"/>
                        </a:xfrm>
                        <a:prstGeom prst="line">
                          <a:avLst/>
                        </a:prstGeom>
                        <a:noFill/>
                        <a:ln w="2222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48FG2AAAAAgBAAAPAAAAAAAAAAEAIAAAACIAAABkcnMvZG93bnJldi54bWxQSwECFAAUAAAACACH&#10;TuJAzOMYJOsBAAC1AwAADgAAAAAAAAABACAAAAAnAQAAZHJzL2Uyb0RvYy54bWxQSwUGAAAAAAYA&#10;BgBZAQAAhAUAAAAA&#10;">
                <v:fill on="f" focussize="0,0"/>
                <v:stroke weight="1.75pt" color="#FF0000" joinstyle="round"/>
                <v:imagedata o:title=""/>
                <o:lock v:ext="edit" aspectratio="f"/>
              </v:line>
            </w:pict>
          </mc:Fallback>
        </mc:AlternateContent>
      </w:r>
      <w:r>
        <w:rPr>
          <w:rFonts w:ascii="方正小标宋简体" w:eastAsia="方正小标宋简体" w:hAnsi="Times New Roman" w:cs="Times New Roman" w:hint="eastAsia"/>
          <w:b/>
          <w:color w:val="FF0000"/>
          <w:spacing w:val="216"/>
          <w:w w:val="75"/>
          <w:kern w:val="0"/>
          <w:sz w:val="52"/>
          <w:szCs w:val="52"/>
        </w:rPr>
        <w:t>北京教育学院通州分院</w:t>
      </w:r>
    </w:p>
    <w:p w:rsidR="00D97CE7" w:rsidRDefault="00D97CE7">
      <w:pPr>
        <w:spacing w:line="560" w:lineRule="exact"/>
        <w:rPr>
          <w:rFonts w:ascii="方正小标宋简体" w:eastAsia="方正小标宋简体" w:hAnsi="Times New Roman" w:cs="Times New Roman"/>
          <w:sz w:val="44"/>
          <w:szCs w:val="44"/>
        </w:rPr>
      </w:pPr>
    </w:p>
    <w:p w:rsidR="00D97CE7" w:rsidRDefault="00D97CE7">
      <w:pPr>
        <w:spacing w:line="560" w:lineRule="exact"/>
        <w:rPr>
          <w:rFonts w:ascii="方正小标宋简体" w:eastAsia="方正小标宋简体" w:hAnsi="Times New Roman" w:cs="Times New Roman"/>
          <w:sz w:val="44"/>
          <w:szCs w:val="44"/>
        </w:rPr>
      </w:pPr>
    </w:p>
    <w:p w:rsidR="00D97CE7" w:rsidRDefault="00A532D0" w:rsidP="00373112">
      <w:pPr>
        <w:spacing w:line="560" w:lineRule="exact"/>
        <w:jc w:val="center"/>
        <w:rPr>
          <w:rFonts w:ascii="方正小标宋简体" w:eastAsia="方正小标宋简体" w:hAnsi="Times New Roman" w:cs="Times New Roman"/>
          <w:sz w:val="40"/>
          <w:szCs w:val="44"/>
        </w:rPr>
      </w:pPr>
      <w:r w:rsidRPr="00FC6A7C">
        <w:rPr>
          <w:rFonts w:ascii="方正小标宋简体" w:eastAsia="方正小标宋简体" w:hAnsi="Times New Roman" w:cs="Times New Roman" w:hint="eastAsia"/>
          <w:sz w:val="40"/>
          <w:szCs w:val="44"/>
        </w:rPr>
        <w:t xml:space="preserve"> </w:t>
      </w:r>
      <w:r w:rsidR="00F674D1">
        <w:rPr>
          <w:rFonts w:ascii="方正小标宋简体" w:eastAsia="方正小标宋简体" w:hAnsi="Times New Roman" w:cs="Times New Roman"/>
          <w:sz w:val="40"/>
          <w:szCs w:val="44"/>
        </w:rPr>
        <w:t xml:space="preserve"> </w:t>
      </w:r>
      <w:r w:rsidR="00F674D1">
        <w:rPr>
          <w:rFonts w:ascii="方正小标宋简体" w:eastAsia="方正小标宋简体" w:hAnsi="Times New Roman" w:cs="Times New Roman" w:hint="eastAsia"/>
          <w:sz w:val="40"/>
          <w:szCs w:val="44"/>
        </w:rPr>
        <w:t>关于</w:t>
      </w:r>
      <w:r w:rsidR="00F674D1" w:rsidRPr="00F674D1">
        <w:rPr>
          <w:rFonts w:ascii="方正小标宋简体" w:eastAsia="方正小标宋简体" w:hAnsi="Times New Roman" w:cs="Times New Roman" w:hint="eastAsia"/>
          <w:sz w:val="40"/>
          <w:szCs w:val="44"/>
        </w:rPr>
        <w:t>中国教育学会</w:t>
      </w:r>
      <w:r w:rsidR="00354C61">
        <w:rPr>
          <w:rFonts w:ascii="方正小标宋简体" w:eastAsia="方正小标宋简体" w:hAnsi="Times New Roman" w:cs="Times New Roman"/>
          <w:sz w:val="40"/>
          <w:szCs w:val="44"/>
        </w:rPr>
        <w:t>教育科研规划课题子课题开题及通州区中小学跨学科主题教学</w:t>
      </w:r>
      <w:r w:rsidR="00F674D1" w:rsidRPr="00F674D1">
        <w:rPr>
          <w:rFonts w:ascii="方正小标宋简体" w:eastAsia="方正小标宋简体" w:hAnsi="Times New Roman" w:cs="Times New Roman"/>
          <w:sz w:val="40"/>
          <w:szCs w:val="44"/>
        </w:rPr>
        <w:t>研讨会通知</w:t>
      </w:r>
    </w:p>
    <w:p w:rsidR="00D97CE7" w:rsidRDefault="00D97CE7">
      <w:pPr>
        <w:pStyle w:val="ab"/>
        <w:shd w:val="clear" w:color="auto" w:fill="FFFFFF"/>
        <w:spacing w:before="0" w:beforeAutospacing="0" w:after="0" w:afterAutospacing="0"/>
        <w:rPr>
          <w:rFonts w:ascii="Microsoft YaHei UI" w:eastAsia="Microsoft YaHei UI" w:hAnsi="Microsoft YaHei UI"/>
          <w:color w:val="4F4F4F"/>
          <w:sz w:val="21"/>
          <w:szCs w:val="21"/>
        </w:rPr>
      </w:pPr>
    </w:p>
    <w:p w:rsidR="00D97CE7" w:rsidRDefault="00373112" w:rsidP="004F7A02">
      <w:pPr>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各中、小学、一贯制学</w:t>
      </w:r>
      <w:r w:rsidR="00D96030">
        <w:rPr>
          <w:rFonts w:ascii="仿宋_GB2312" w:eastAsia="仿宋_GB2312" w:hAnsi="Times New Roman" w:cs="Times New Roman" w:hint="eastAsia"/>
          <w:sz w:val="32"/>
          <w:szCs w:val="32"/>
        </w:rPr>
        <w:t>校：</w:t>
      </w:r>
    </w:p>
    <w:p w:rsidR="00D97CE7" w:rsidRPr="002D1225" w:rsidRDefault="00E40B1C" w:rsidP="004F7A02">
      <w:pPr>
        <w:snapToGrid w:val="0"/>
        <w:spacing w:line="560" w:lineRule="exact"/>
        <w:ind w:firstLineChars="200" w:firstLine="640"/>
        <w:rPr>
          <w:rFonts w:ascii="仿宋_GB2312" w:eastAsia="仿宋_GB2312" w:hAnsi="Times New Roman" w:cs="Times New Roman"/>
          <w:color w:val="000000" w:themeColor="text1"/>
          <w:kern w:val="0"/>
          <w:sz w:val="32"/>
          <w:szCs w:val="32"/>
        </w:rPr>
      </w:pPr>
      <w:r w:rsidRPr="00E40B1C">
        <w:rPr>
          <w:rFonts w:ascii="仿宋_GB2312" w:eastAsia="仿宋_GB2312" w:hAnsi="Times New Roman" w:cs="Times New Roman" w:hint="eastAsia"/>
          <w:kern w:val="0"/>
          <w:sz w:val="32"/>
          <w:szCs w:val="32"/>
        </w:rPr>
        <w:t>为深入贯彻落实党的二十届四中全会精神，积极践行教育强国建设目标，服务首都教育高质量发展，深化教学方式变革，强化课程协同育人功能，构建“教学评一体化”实施体系，提升教师跨学科教学能力，定于</w:t>
      </w:r>
      <w:r w:rsidRPr="00E40B1C">
        <w:rPr>
          <w:rFonts w:ascii="仿宋_GB2312" w:eastAsia="仿宋_GB2312" w:hAnsi="Times New Roman" w:cs="Times New Roman"/>
          <w:kern w:val="0"/>
          <w:sz w:val="32"/>
          <w:szCs w:val="32"/>
        </w:rPr>
        <w:t>12月23日</w:t>
      </w:r>
      <w:r w:rsidR="007B6302">
        <w:rPr>
          <w:rFonts w:ascii="仿宋_GB2312" w:eastAsia="仿宋_GB2312" w:hAnsi="Times New Roman" w:cs="Times New Roman" w:hint="eastAsia"/>
          <w:kern w:val="0"/>
          <w:sz w:val="32"/>
          <w:szCs w:val="32"/>
        </w:rPr>
        <w:t>上午</w:t>
      </w:r>
      <w:bookmarkStart w:id="0" w:name="_GoBack"/>
      <w:bookmarkEnd w:id="0"/>
      <w:r w:rsidRPr="00E40B1C">
        <w:rPr>
          <w:rFonts w:ascii="仿宋_GB2312" w:eastAsia="仿宋_GB2312" w:hAnsi="Times New Roman" w:cs="Times New Roman"/>
          <w:kern w:val="0"/>
          <w:sz w:val="32"/>
          <w:szCs w:val="32"/>
        </w:rPr>
        <w:t>在北京市第二中学通州校区举办</w:t>
      </w:r>
      <w:r w:rsidRPr="00E40B1C">
        <w:rPr>
          <w:rFonts w:ascii="仿宋_GB2312" w:eastAsia="仿宋_GB2312" w:hAnsi="Times New Roman" w:cs="Times New Roman"/>
          <w:kern w:val="0"/>
          <w:sz w:val="32"/>
          <w:szCs w:val="32"/>
        </w:rPr>
        <w:t>“</w:t>
      </w:r>
      <w:r w:rsidRPr="00E40B1C">
        <w:rPr>
          <w:rFonts w:ascii="仿宋_GB2312" w:eastAsia="仿宋_GB2312" w:hAnsi="Times New Roman" w:cs="Times New Roman"/>
          <w:kern w:val="0"/>
          <w:sz w:val="32"/>
          <w:szCs w:val="32"/>
        </w:rPr>
        <w:t>跨学科主题学习教学观摩研讨活动</w:t>
      </w:r>
      <w:r w:rsidRPr="00E40B1C">
        <w:rPr>
          <w:rFonts w:ascii="仿宋_GB2312" w:eastAsia="仿宋_GB2312" w:hAnsi="Times New Roman" w:cs="Times New Roman"/>
          <w:kern w:val="0"/>
          <w:sz w:val="32"/>
          <w:szCs w:val="32"/>
        </w:rPr>
        <w:t>”</w:t>
      </w:r>
      <w:r w:rsidRPr="00E40B1C">
        <w:rPr>
          <w:rFonts w:ascii="仿宋_GB2312" w:eastAsia="仿宋_GB2312" w:hAnsi="Times New Roman" w:cs="Times New Roman"/>
          <w:kern w:val="0"/>
          <w:sz w:val="32"/>
          <w:szCs w:val="32"/>
        </w:rPr>
        <w:t>，</w:t>
      </w:r>
      <w:r w:rsidR="00373112" w:rsidRPr="00373112">
        <w:rPr>
          <w:rFonts w:ascii="仿宋_GB2312" w:eastAsia="仿宋_GB2312" w:hAnsi="Times New Roman" w:cs="Times New Roman" w:hint="eastAsia"/>
          <w:kern w:val="0"/>
          <w:sz w:val="32"/>
          <w:szCs w:val="32"/>
        </w:rPr>
        <w:t>具体安排如下</w:t>
      </w:r>
      <w:r w:rsidR="00373112">
        <w:rPr>
          <w:rFonts w:ascii="仿宋_GB2312" w:eastAsia="仿宋_GB2312" w:hAnsi="Times New Roman" w:cs="Times New Roman" w:hint="eastAsia"/>
          <w:kern w:val="0"/>
          <w:sz w:val="32"/>
          <w:szCs w:val="32"/>
        </w:rPr>
        <w:t>：</w:t>
      </w:r>
    </w:p>
    <w:p w:rsidR="007F0897" w:rsidRPr="002D1225" w:rsidRDefault="00373112" w:rsidP="004F7A02">
      <w:pPr>
        <w:pStyle w:val="ad"/>
        <w:numPr>
          <w:ilvl w:val="0"/>
          <w:numId w:val="1"/>
        </w:numPr>
        <w:snapToGrid w:val="0"/>
        <w:spacing w:line="560" w:lineRule="exact"/>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活动主题</w:t>
      </w:r>
    </w:p>
    <w:p w:rsidR="00DA019B" w:rsidRDefault="00DA019B" w:rsidP="00DA019B">
      <w:pPr>
        <w:snapToGrid w:val="0"/>
        <w:spacing w:line="560" w:lineRule="exact"/>
        <w:ind w:firstLineChars="200" w:firstLine="640"/>
        <w:jc w:val="left"/>
        <w:rPr>
          <w:rFonts w:eastAsia="仿宋_GB2312"/>
          <w:color w:val="000000" w:themeColor="text1"/>
          <w:sz w:val="32"/>
          <w:szCs w:val="32"/>
        </w:rPr>
      </w:pPr>
      <w:r w:rsidRPr="00DA019B">
        <w:rPr>
          <w:rFonts w:eastAsia="仿宋_GB2312" w:hint="eastAsia"/>
          <w:color w:val="000000" w:themeColor="text1"/>
          <w:sz w:val="32"/>
          <w:szCs w:val="32"/>
        </w:rPr>
        <w:t>走向新优质</w:t>
      </w:r>
      <w:r w:rsidRPr="00DA019B">
        <w:rPr>
          <w:rFonts w:eastAsia="仿宋_GB2312"/>
          <w:color w:val="000000" w:themeColor="text1"/>
          <w:sz w:val="32"/>
          <w:szCs w:val="32"/>
        </w:rPr>
        <w:t xml:space="preserve">:  </w:t>
      </w:r>
      <w:r w:rsidR="00F54889">
        <w:rPr>
          <w:rFonts w:eastAsia="仿宋_GB2312"/>
          <w:color w:val="000000" w:themeColor="text1"/>
          <w:sz w:val="32"/>
          <w:szCs w:val="32"/>
        </w:rPr>
        <w:t>践行共</w:t>
      </w:r>
      <w:r w:rsidR="00F54889">
        <w:rPr>
          <w:rFonts w:eastAsia="仿宋_GB2312" w:hint="eastAsia"/>
          <w:color w:val="000000" w:themeColor="text1"/>
          <w:sz w:val="32"/>
          <w:szCs w:val="32"/>
        </w:rPr>
        <w:t>生</w:t>
      </w:r>
      <w:r w:rsidR="00F54889">
        <w:rPr>
          <w:rFonts w:eastAsia="仿宋_GB2312"/>
          <w:color w:val="000000" w:themeColor="text1"/>
          <w:sz w:val="32"/>
          <w:szCs w:val="32"/>
        </w:rPr>
        <w:t>共</w:t>
      </w:r>
      <w:r w:rsidR="00F54889">
        <w:rPr>
          <w:rFonts w:eastAsia="仿宋_GB2312" w:hint="eastAsia"/>
          <w:color w:val="000000" w:themeColor="text1"/>
          <w:sz w:val="32"/>
          <w:szCs w:val="32"/>
        </w:rPr>
        <w:t>长</w:t>
      </w:r>
      <w:r>
        <w:rPr>
          <w:rFonts w:eastAsia="仿宋_GB2312" w:hint="eastAsia"/>
          <w:color w:val="000000" w:themeColor="text1"/>
          <w:sz w:val="32"/>
          <w:szCs w:val="32"/>
        </w:rPr>
        <w:t xml:space="preserve"> </w:t>
      </w:r>
      <w:r w:rsidRPr="00DA019B">
        <w:rPr>
          <w:rFonts w:eastAsia="仿宋_GB2312"/>
          <w:color w:val="000000" w:themeColor="text1"/>
          <w:sz w:val="32"/>
          <w:szCs w:val="32"/>
        </w:rPr>
        <w:t>共创跨学科学习新样态</w:t>
      </w:r>
    </w:p>
    <w:p w:rsidR="007F0897" w:rsidRPr="002D1225" w:rsidRDefault="007F0897" w:rsidP="004F7A02">
      <w:pPr>
        <w:snapToGrid w:val="0"/>
        <w:spacing w:line="560" w:lineRule="exact"/>
        <w:jc w:val="left"/>
        <w:rPr>
          <w:rFonts w:ascii="黑体" w:eastAsia="黑体" w:hAnsi="黑体" w:cs="黑体"/>
          <w:color w:val="000000" w:themeColor="text1"/>
          <w:sz w:val="32"/>
          <w:szCs w:val="32"/>
        </w:rPr>
      </w:pPr>
      <w:r w:rsidRPr="002D1225">
        <w:rPr>
          <w:rFonts w:ascii="黑体" w:eastAsia="黑体" w:hAnsi="黑体" w:cs="黑体" w:hint="eastAsia"/>
          <w:color w:val="000000" w:themeColor="text1"/>
          <w:sz w:val="32"/>
          <w:szCs w:val="32"/>
        </w:rPr>
        <w:t xml:space="preserve">    </w:t>
      </w:r>
      <w:r w:rsidR="00373112">
        <w:rPr>
          <w:rFonts w:ascii="黑体" w:eastAsia="黑体" w:hAnsi="黑体" w:cs="黑体" w:hint="eastAsia"/>
          <w:color w:val="000000" w:themeColor="text1"/>
          <w:sz w:val="32"/>
          <w:szCs w:val="32"/>
        </w:rPr>
        <w:t>二、活动</w:t>
      </w:r>
      <w:r w:rsidRPr="002D1225">
        <w:rPr>
          <w:rFonts w:ascii="黑体" w:eastAsia="黑体" w:hAnsi="黑体" w:cs="黑体" w:hint="eastAsia"/>
          <w:color w:val="000000" w:themeColor="text1"/>
          <w:sz w:val="32"/>
          <w:szCs w:val="32"/>
        </w:rPr>
        <w:t>时间</w:t>
      </w:r>
    </w:p>
    <w:p w:rsidR="007F0897" w:rsidRPr="002D1225" w:rsidRDefault="007F0897" w:rsidP="004F7A02">
      <w:pPr>
        <w:snapToGrid w:val="0"/>
        <w:spacing w:line="560" w:lineRule="exact"/>
        <w:ind w:rightChars="-27" w:right="-57"/>
        <w:jc w:val="left"/>
        <w:rPr>
          <w:rFonts w:ascii="仿宋_GB2312" w:eastAsia="仿宋_GB2312" w:hAnsi="仿宋_GB2312" w:cs="Times New Roman"/>
          <w:color w:val="000000" w:themeColor="text1"/>
          <w:sz w:val="32"/>
          <w:szCs w:val="32"/>
        </w:rPr>
      </w:pPr>
      <w:r w:rsidRPr="002D1225">
        <w:rPr>
          <w:rFonts w:ascii="仿宋_GB2312" w:eastAsia="仿宋_GB2312" w:hAnsi="仿宋_GB2312" w:hint="eastAsia"/>
          <w:color w:val="000000" w:themeColor="text1"/>
          <w:sz w:val="32"/>
          <w:szCs w:val="32"/>
        </w:rPr>
        <w:t xml:space="preserve">   </w:t>
      </w:r>
      <w:r w:rsidR="00DA019B">
        <w:rPr>
          <w:rFonts w:ascii="仿宋_GB2312" w:eastAsia="仿宋_GB2312" w:hAnsi="仿宋_GB2312"/>
          <w:color w:val="000000" w:themeColor="text1"/>
          <w:sz w:val="32"/>
          <w:szCs w:val="32"/>
        </w:rPr>
        <w:t>2025</w:t>
      </w:r>
      <w:r w:rsidR="00373112" w:rsidRPr="00373112">
        <w:rPr>
          <w:rFonts w:ascii="仿宋_GB2312" w:eastAsia="仿宋_GB2312" w:hAnsi="仿宋_GB2312"/>
          <w:color w:val="000000" w:themeColor="text1"/>
          <w:sz w:val="32"/>
          <w:szCs w:val="32"/>
        </w:rPr>
        <w:t>年</w:t>
      </w:r>
      <w:r w:rsidR="00DA019B">
        <w:rPr>
          <w:rFonts w:ascii="仿宋_GB2312" w:eastAsia="仿宋_GB2312" w:hAnsi="仿宋_GB2312"/>
          <w:color w:val="000000" w:themeColor="text1"/>
          <w:sz w:val="32"/>
          <w:szCs w:val="32"/>
        </w:rPr>
        <w:t>12</w:t>
      </w:r>
      <w:r w:rsidR="00373112" w:rsidRPr="00373112">
        <w:rPr>
          <w:rFonts w:ascii="仿宋_GB2312" w:eastAsia="仿宋_GB2312" w:hAnsi="仿宋_GB2312"/>
          <w:color w:val="000000" w:themeColor="text1"/>
          <w:sz w:val="32"/>
          <w:szCs w:val="32"/>
        </w:rPr>
        <w:t>月</w:t>
      </w:r>
      <w:r w:rsidR="00DA019B">
        <w:rPr>
          <w:rFonts w:ascii="仿宋_GB2312" w:eastAsia="仿宋_GB2312" w:hAnsi="仿宋_GB2312"/>
          <w:color w:val="000000" w:themeColor="text1"/>
          <w:sz w:val="32"/>
          <w:szCs w:val="32"/>
        </w:rPr>
        <w:t>23</w:t>
      </w:r>
      <w:r w:rsidR="00373112" w:rsidRPr="00373112">
        <w:rPr>
          <w:rFonts w:ascii="仿宋_GB2312" w:eastAsia="仿宋_GB2312" w:hAnsi="仿宋_GB2312"/>
          <w:color w:val="000000" w:themeColor="text1"/>
          <w:sz w:val="32"/>
          <w:szCs w:val="32"/>
        </w:rPr>
        <w:t>日(周二)上午</w:t>
      </w:r>
      <w:r w:rsidR="00DA019B">
        <w:rPr>
          <w:rFonts w:ascii="仿宋_GB2312" w:eastAsia="仿宋_GB2312" w:hAnsi="仿宋_GB2312"/>
          <w:color w:val="000000" w:themeColor="text1"/>
          <w:sz w:val="32"/>
          <w:szCs w:val="32"/>
        </w:rPr>
        <w:t>8:1</w:t>
      </w:r>
      <w:r w:rsidR="00373112" w:rsidRPr="00373112">
        <w:rPr>
          <w:rFonts w:ascii="仿宋_GB2312" w:eastAsia="仿宋_GB2312" w:hAnsi="仿宋_GB2312"/>
          <w:color w:val="000000" w:themeColor="text1"/>
          <w:sz w:val="32"/>
          <w:szCs w:val="32"/>
        </w:rPr>
        <w:t>0—11：</w:t>
      </w:r>
      <w:r w:rsidR="00DA019B">
        <w:rPr>
          <w:rFonts w:ascii="仿宋_GB2312" w:eastAsia="仿宋_GB2312" w:hAnsi="仿宋_GB2312"/>
          <w:color w:val="000000" w:themeColor="text1"/>
          <w:sz w:val="32"/>
          <w:szCs w:val="32"/>
        </w:rPr>
        <w:t>3</w:t>
      </w:r>
      <w:r w:rsidR="00373112" w:rsidRPr="00373112">
        <w:rPr>
          <w:rFonts w:ascii="仿宋_GB2312" w:eastAsia="仿宋_GB2312" w:hAnsi="仿宋_GB2312"/>
          <w:color w:val="000000" w:themeColor="text1"/>
          <w:sz w:val="32"/>
          <w:szCs w:val="32"/>
        </w:rPr>
        <w:t>0</w:t>
      </w:r>
    </w:p>
    <w:p w:rsidR="00D97CE7" w:rsidRPr="002D1225" w:rsidRDefault="007F0897" w:rsidP="004F7A02">
      <w:pPr>
        <w:pStyle w:val="ad"/>
        <w:snapToGrid w:val="0"/>
        <w:spacing w:line="560" w:lineRule="exact"/>
        <w:ind w:left="640" w:firstLineChars="0" w:firstLine="0"/>
        <w:rPr>
          <w:rFonts w:ascii="仿宋_GB2312" w:eastAsia="仿宋_GB2312" w:hAnsi="Times New Roman" w:cs="Times New Roman"/>
          <w:color w:val="000000" w:themeColor="text1"/>
          <w:kern w:val="0"/>
          <w:sz w:val="32"/>
          <w:szCs w:val="32"/>
        </w:rPr>
      </w:pPr>
      <w:r w:rsidRPr="002D1225">
        <w:rPr>
          <w:rFonts w:ascii="黑体" w:eastAsia="黑体" w:hAnsi="黑体" w:cs="Times New Roman" w:hint="eastAsia"/>
          <w:color w:val="000000" w:themeColor="text1"/>
          <w:kern w:val="0"/>
          <w:sz w:val="32"/>
          <w:szCs w:val="32"/>
        </w:rPr>
        <w:t>三</w:t>
      </w:r>
      <w:r w:rsidR="00373112">
        <w:rPr>
          <w:rFonts w:ascii="黑体" w:eastAsia="黑体" w:hAnsi="黑体" w:cs="Times New Roman" w:hint="eastAsia"/>
          <w:color w:val="000000" w:themeColor="text1"/>
          <w:kern w:val="0"/>
          <w:sz w:val="32"/>
          <w:szCs w:val="32"/>
        </w:rPr>
        <w:t>、活动地点</w:t>
      </w:r>
    </w:p>
    <w:p w:rsidR="00DA019B" w:rsidRDefault="00F54889" w:rsidP="004F7A02">
      <w:pPr>
        <w:pStyle w:val="ad"/>
        <w:snapToGrid w:val="0"/>
        <w:spacing w:line="560" w:lineRule="exact"/>
        <w:ind w:left="640" w:firstLineChars="0" w:firstLine="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color w:val="000000" w:themeColor="text1"/>
          <w:kern w:val="0"/>
          <w:sz w:val="32"/>
          <w:szCs w:val="32"/>
        </w:rPr>
        <w:t>北京市第二中学通州</w:t>
      </w:r>
      <w:r w:rsidR="00DA019B" w:rsidRPr="00DA019B">
        <w:rPr>
          <w:rFonts w:ascii="仿宋_GB2312" w:eastAsia="仿宋_GB2312" w:hAnsi="Times New Roman" w:cs="Times New Roman"/>
          <w:color w:val="000000" w:themeColor="text1"/>
          <w:kern w:val="0"/>
          <w:sz w:val="32"/>
          <w:szCs w:val="32"/>
        </w:rPr>
        <w:t>校区</w:t>
      </w:r>
    </w:p>
    <w:p w:rsidR="00D97CE7" w:rsidRPr="002D1225" w:rsidRDefault="004E7112" w:rsidP="004F7A02">
      <w:pPr>
        <w:pStyle w:val="ad"/>
        <w:snapToGrid w:val="0"/>
        <w:spacing w:line="560" w:lineRule="exact"/>
        <w:ind w:left="640" w:firstLineChars="0" w:firstLine="0"/>
        <w:rPr>
          <w:rFonts w:ascii="黑体" w:eastAsia="黑体" w:hAnsi="黑体" w:cs="Times New Roman"/>
          <w:color w:val="000000" w:themeColor="text1"/>
          <w:kern w:val="0"/>
          <w:sz w:val="32"/>
          <w:szCs w:val="32"/>
        </w:rPr>
      </w:pPr>
      <w:r w:rsidRPr="002D1225">
        <w:rPr>
          <w:rFonts w:ascii="黑体" w:eastAsia="黑体" w:hAnsi="黑体" w:cs="Times New Roman" w:hint="eastAsia"/>
          <w:color w:val="000000" w:themeColor="text1"/>
          <w:kern w:val="0"/>
          <w:sz w:val="32"/>
          <w:szCs w:val="32"/>
        </w:rPr>
        <w:t>四</w:t>
      </w:r>
      <w:r w:rsidR="00373112">
        <w:rPr>
          <w:rFonts w:ascii="黑体" w:eastAsia="黑体" w:hAnsi="黑体" w:cs="Times New Roman" w:hint="eastAsia"/>
          <w:color w:val="000000" w:themeColor="text1"/>
          <w:kern w:val="0"/>
          <w:sz w:val="32"/>
          <w:szCs w:val="32"/>
        </w:rPr>
        <w:t>、参会人员</w:t>
      </w:r>
    </w:p>
    <w:p w:rsidR="004E7112" w:rsidRDefault="00373112" w:rsidP="00373112">
      <w:pPr>
        <w:snapToGrid w:val="0"/>
        <w:spacing w:line="560" w:lineRule="exact"/>
        <w:ind w:firstLineChars="200" w:firstLine="640"/>
        <w:rPr>
          <w:rFonts w:ascii="仿宋_GB2312" w:eastAsia="仿宋_GB2312" w:hAnsi="Times New Roman" w:cs="Times New Roman"/>
          <w:color w:val="000000" w:themeColor="text1"/>
          <w:kern w:val="0"/>
          <w:sz w:val="32"/>
          <w:szCs w:val="32"/>
        </w:rPr>
      </w:pPr>
      <w:r w:rsidRPr="00373112">
        <w:rPr>
          <w:rFonts w:ascii="仿宋_GB2312" w:eastAsia="仿宋_GB2312" w:hAnsi="Times New Roman" w:cs="Times New Roman" w:hint="eastAsia"/>
          <w:color w:val="000000" w:themeColor="text1"/>
          <w:kern w:val="0"/>
          <w:sz w:val="32"/>
          <w:szCs w:val="32"/>
        </w:rPr>
        <w:t>通州区中小学</w:t>
      </w:r>
      <w:r w:rsidR="0035219A" w:rsidRPr="0035219A">
        <w:rPr>
          <w:rFonts w:ascii="仿宋_GB2312" w:eastAsia="仿宋_GB2312" w:hAnsi="Times New Roman" w:cs="Times New Roman"/>
          <w:color w:val="000000" w:themeColor="text1"/>
          <w:kern w:val="0"/>
          <w:sz w:val="32"/>
          <w:szCs w:val="32"/>
        </w:rPr>
        <w:t>各子课题申报单位</w:t>
      </w:r>
      <w:r w:rsidR="0035219A">
        <w:rPr>
          <w:rFonts w:ascii="仿宋_GB2312" w:eastAsia="仿宋_GB2312" w:hAnsi="Times New Roman" w:cs="Times New Roman"/>
          <w:color w:val="000000" w:themeColor="text1"/>
          <w:kern w:val="0"/>
          <w:sz w:val="32"/>
          <w:szCs w:val="32"/>
        </w:rPr>
        <w:t>1</w:t>
      </w:r>
      <w:r w:rsidRPr="00373112">
        <w:rPr>
          <w:rFonts w:ascii="仿宋_GB2312" w:eastAsia="仿宋_GB2312" w:hAnsi="Times New Roman" w:cs="Times New Roman"/>
          <w:color w:val="000000" w:themeColor="text1"/>
          <w:kern w:val="0"/>
          <w:sz w:val="32"/>
          <w:szCs w:val="32"/>
        </w:rPr>
        <w:t>—</w:t>
      </w:r>
      <w:r w:rsidR="0035219A">
        <w:rPr>
          <w:rFonts w:ascii="仿宋_GB2312" w:eastAsia="仿宋_GB2312" w:hAnsi="Times New Roman" w:cs="Times New Roman"/>
          <w:color w:val="000000" w:themeColor="text1"/>
          <w:kern w:val="0"/>
          <w:sz w:val="32"/>
          <w:szCs w:val="32"/>
        </w:rPr>
        <w:t>2</w:t>
      </w:r>
      <w:r w:rsidRPr="00373112">
        <w:rPr>
          <w:rFonts w:ascii="仿宋_GB2312" w:eastAsia="仿宋_GB2312" w:hAnsi="Times New Roman" w:cs="Times New Roman"/>
          <w:color w:val="000000" w:themeColor="text1"/>
          <w:kern w:val="0"/>
          <w:sz w:val="32"/>
          <w:szCs w:val="32"/>
        </w:rPr>
        <w:t>人。</w:t>
      </w:r>
    </w:p>
    <w:p w:rsidR="009A78C2" w:rsidRPr="009A78C2" w:rsidRDefault="0035219A" w:rsidP="009A78C2">
      <w:pPr>
        <w:snapToGrid w:val="0"/>
        <w:spacing w:line="560" w:lineRule="exact"/>
        <w:ind w:firstLineChars="200" w:firstLine="640"/>
        <w:rPr>
          <w:rFonts w:ascii="黑体" w:eastAsia="黑体" w:hAnsi="黑体" w:cs="Times New Roman"/>
          <w:color w:val="000000" w:themeColor="text1"/>
          <w:kern w:val="0"/>
          <w:sz w:val="32"/>
          <w:szCs w:val="32"/>
        </w:rPr>
      </w:pPr>
      <w:r>
        <w:rPr>
          <w:rFonts w:ascii="黑体" w:eastAsia="黑体" w:hAnsi="黑体" w:cs="Times New Roman" w:hint="eastAsia"/>
          <w:color w:val="000000" w:themeColor="text1"/>
          <w:kern w:val="0"/>
          <w:sz w:val="32"/>
          <w:szCs w:val="32"/>
        </w:rPr>
        <w:t>五</w:t>
      </w:r>
      <w:r w:rsidR="009A78C2">
        <w:rPr>
          <w:rFonts w:ascii="黑体" w:eastAsia="黑体" w:hAnsi="黑体" w:cs="Times New Roman" w:hint="eastAsia"/>
          <w:color w:val="000000" w:themeColor="text1"/>
          <w:kern w:val="0"/>
          <w:sz w:val="32"/>
          <w:szCs w:val="32"/>
        </w:rPr>
        <w:t>、活动流程</w:t>
      </w:r>
    </w:p>
    <w:p w:rsidR="0035219A" w:rsidRPr="0035219A" w:rsidRDefault="0028440C" w:rsidP="0028440C">
      <w:pPr>
        <w:snapToGrid w:val="0"/>
        <w:spacing w:line="560" w:lineRule="exact"/>
        <w:ind w:firstLineChars="100" w:firstLine="32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color w:val="000000" w:themeColor="text1"/>
          <w:kern w:val="0"/>
          <w:sz w:val="32"/>
          <w:szCs w:val="32"/>
        </w:rPr>
        <w:t>8:10</w:t>
      </w:r>
      <w:r w:rsidR="009D764C">
        <w:rPr>
          <w:rFonts w:ascii="仿宋_GB2312" w:eastAsia="仿宋_GB2312" w:hAnsi="Times New Roman" w:cs="Times New Roman"/>
          <w:color w:val="000000" w:themeColor="text1"/>
          <w:kern w:val="0"/>
          <w:sz w:val="32"/>
          <w:szCs w:val="32"/>
        </w:rPr>
        <w:t>-</w:t>
      </w:r>
      <w:r>
        <w:rPr>
          <w:rFonts w:ascii="仿宋_GB2312" w:eastAsia="仿宋_GB2312" w:hAnsi="Times New Roman" w:cs="Times New Roman"/>
          <w:color w:val="000000" w:themeColor="text1"/>
          <w:kern w:val="0"/>
          <w:sz w:val="32"/>
          <w:szCs w:val="32"/>
        </w:rPr>
        <w:t xml:space="preserve">8:30   </w:t>
      </w:r>
      <w:r w:rsidR="009D764C">
        <w:rPr>
          <w:rFonts w:ascii="仿宋_GB2312" w:eastAsia="仿宋_GB2312" w:hAnsi="Times New Roman" w:cs="Times New Roman"/>
          <w:color w:val="000000" w:themeColor="text1"/>
          <w:kern w:val="0"/>
          <w:sz w:val="32"/>
          <w:szCs w:val="32"/>
        </w:rPr>
        <w:t xml:space="preserve"> </w:t>
      </w:r>
      <w:r w:rsidR="0035219A" w:rsidRPr="0035219A">
        <w:rPr>
          <w:rFonts w:ascii="仿宋_GB2312" w:eastAsia="仿宋_GB2312" w:hAnsi="Times New Roman" w:cs="Times New Roman"/>
          <w:color w:val="000000" w:themeColor="text1"/>
          <w:kern w:val="0"/>
          <w:sz w:val="32"/>
          <w:szCs w:val="32"/>
        </w:rPr>
        <w:t>活动签到（地点：高中教学楼</w:t>
      </w:r>
      <w:r w:rsidR="0035219A">
        <w:rPr>
          <w:rFonts w:ascii="仿宋_GB2312" w:eastAsia="仿宋_GB2312" w:hAnsi="Times New Roman" w:cs="Times New Roman"/>
          <w:color w:val="000000" w:themeColor="text1"/>
          <w:kern w:val="0"/>
          <w:sz w:val="32"/>
          <w:szCs w:val="32"/>
        </w:rPr>
        <w:t xml:space="preserve"> </w:t>
      </w:r>
      <w:r w:rsidR="0035219A" w:rsidRPr="0035219A">
        <w:rPr>
          <w:rFonts w:ascii="仿宋_GB2312" w:eastAsia="仿宋_GB2312" w:hAnsi="Times New Roman" w:cs="Times New Roman"/>
          <w:color w:val="000000" w:themeColor="text1"/>
          <w:kern w:val="0"/>
          <w:sz w:val="32"/>
          <w:szCs w:val="32"/>
        </w:rPr>
        <w:t>一楼大厅）</w:t>
      </w:r>
    </w:p>
    <w:p w:rsidR="0028440C" w:rsidRPr="0035219A" w:rsidRDefault="00E07891" w:rsidP="0028440C">
      <w:pPr>
        <w:snapToGrid w:val="0"/>
        <w:spacing w:line="560" w:lineRule="exact"/>
        <w:ind w:firstLineChars="100" w:firstLine="32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color w:val="000000" w:themeColor="text1"/>
          <w:kern w:val="0"/>
          <w:sz w:val="32"/>
          <w:szCs w:val="32"/>
        </w:rPr>
        <w:lastRenderedPageBreak/>
        <w:t>8:35-10:15</w:t>
      </w:r>
      <w:r w:rsidR="0035219A" w:rsidRPr="0035219A">
        <w:rPr>
          <w:rFonts w:ascii="仿宋_GB2312" w:eastAsia="仿宋_GB2312" w:hAnsi="Times New Roman" w:cs="Times New Roman"/>
          <w:color w:val="000000" w:themeColor="text1"/>
          <w:kern w:val="0"/>
          <w:sz w:val="32"/>
          <w:szCs w:val="32"/>
        </w:rPr>
        <w:tab/>
        <w:t xml:space="preserve"> </w:t>
      </w:r>
      <w:r w:rsidR="009D764C">
        <w:rPr>
          <w:rFonts w:ascii="仿宋_GB2312" w:eastAsia="仿宋_GB2312" w:hAnsi="Times New Roman" w:cs="Times New Roman"/>
          <w:color w:val="000000" w:themeColor="text1"/>
          <w:kern w:val="0"/>
          <w:sz w:val="32"/>
          <w:szCs w:val="32"/>
        </w:rPr>
        <w:t xml:space="preserve"> </w:t>
      </w:r>
      <w:r w:rsidR="0028440C">
        <w:rPr>
          <w:rFonts w:ascii="仿宋_GB2312" w:eastAsia="仿宋_GB2312" w:hAnsi="Times New Roman" w:cs="Times New Roman" w:hint="eastAsia"/>
          <w:color w:val="000000" w:themeColor="text1"/>
          <w:kern w:val="0"/>
          <w:sz w:val="32"/>
          <w:szCs w:val="32"/>
        </w:rPr>
        <w:t>实践</w:t>
      </w:r>
      <w:r>
        <w:rPr>
          <w:rFonts w:ascii="仿宋_GB2312" w:eastAsia="仿宋_GB2312" w:hAnsi="Times New Roman" w:cs="Times New Roman" w:hint="eastAsia"/>
          <w:color w:val="000000" w:themeColor="text1"/>
          <w:kern w:val="0"/>
          <w:sz w:val="32"/>
          <w:szCs w:val="32"/>
        </w:rPr>
        <w:t>课堂</w:t>
      </w:r>
      <w:r w:rsidR="0028440C">
        <w:rPr>
          <w:rFonts w:ascii="仿宋_GB2312" w:eastAsia="仿宋_GB2312" w:hAnsi="Times New Roman" w:cs="Times New Roman" w:hint="eastAsia"/>
          <w:color w:val="000000" w:themeColor="text1"/>
          <w:kern w:val="0"/>
          <w:sz w:val="32"/>
          <w:szCs w:val="32"/>
        </w:rPr>
        <w:t xml:space="preserve"> （</w:t>
      </w:r>
      <w:r w:rsidR="0028440C">
        <w:rPr>
          <w:rFonts w:ascii="仿宋_GB2312" w:eastAsia="仿宋_GB2312" w:hAnsi="Times New Roman" w:cs="Times New Roman"/>
          <w:color w:val="000000" w:themeColor="text1"/>
          <w:kern w:val="0"/>
          <w:sz w:val="32"/>
          <w:szCs w:val="32"/>
        </w:rPr>
        <w:t>地点</w:t>
      </w:r>
      <w:r w:rsidR="0028440C">
        <w:rPr>
          <w:rFonts w:ascii="仿宋_GB2312" w:eastAsia="仿宋_GB2312" w:hAnsi="Times New Roman" w:cs="Times New Roman" w:hint="eastAsia"/>
          <w:color w:val="000000" w:themeColor="text1"/>
          <w:kern w:val="0"/>
          <w:sz w:val="32"/>
          <w:szCs w:val="32"/>
        </w:rPr>
        <w:t>：</w:t>
      </w:r>
      <w:r w:rsidR="0028440C" w:rsidRPr="0035219A">
        <w:rPr>
          <w:rFonts w:ascii="仿宋_GB2312" w:eastAsia="仿宋_GB2312" w:hAnsi="Times New Roman" w:cs="Times New Roman"/>
          <w:color w:val="000000" w:themeColor="text1"/>
          <w:kern w:val="0"/>
          <w:sz w:val="32"/>
          <w:szCs w:val="32"/>
        </w:rPr>
        <w:t>高中教学楼</w:t>
      </w:r>
      <w:r w:rsidR="0028440C" w:rsidRPr="0028440C">
        <w:rPr>
          <w:rFonts w:ascii="仿宋_GB2312" w:eastAsia="仿宋_GB2312" w:hAnsi="Times New Roman" w:cs="Times New Roman" w:hint="eastAsia"/>
          <w:color w:val="000000" w:themeColor="text1"/>
          <w:kern w:val="0"/>
          <w:sz w:val="32"/>
          <w:szCs w:val="32"/>
        </w:rPr>
        <w:t>四层录课室</w:t>
      </w:r>
      <w:r w:rsidR="0028440C" w:rsidRPr="0035219A">
        <w:rPr>
          <w:rFonts w:ascii="仿宋_GB2312" w:eastAsia="仿宋_GB2312" w:hAnsi="Times New Roman" w:cs="Times New Roman"/>
          <w:color w:val="000000" w:themeColor="text1"/>
          <w:kern w:val="0"/>
          <w:sz w:val="32"/>
          <w:szCs w:val="32"/>
        </w:rPr>
        <w:t>）</w:t>
      </w:r>
    </w:p>
    <w:p w:rsidR="0028440C" w:rsidRPr="0028440C" w:rsidRDefault="009D764C" w:rsidP="0028440C">
      <w:pPr>
        <w:pStyle w:val="ad"/>
        <w:numPr>
          <w:ilvl w:val="0"/>
          <w:numId w:val="3"/>
        </w:numPr>
        <w:snapToGrid w:val="0"/>
        <w:spacing w:line="560" w:lineRule="exact"/>
        <w:ind w:firstLineChars="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 xml:space="preserve"> </w:t>
      </w:r>
      <w:r>
        <w:rPr>
          <w:rFonts w:ascii="仿宋_GB2312" w:eastAsia="仿宋_GB2312" w:hAnsi="Times New Roman" w:cs="Times New Roman"/>
          <w:color w:val="000000" w:themeColor="text1"/>
          <w:kern w:val="0"/>
          <w:sz w:val="32"/>
          <w:szCs w:val="32"/>
        </w:rPr>
        <w:t xml:space="preserve"> </w:t>
      </w:r>
      <w:r w:rsidR="0035219A" w:rsidRPr="0028440C">
        <w:rPr>
          <w:rFonts w:ascii="仿宋_GB2312" w:eastAsia="仿宋_GB2312" w:hAnsi="Times New Roman" w:cs="Times New Roman"/>
          <w:color w:val="000000" w:themeColor="text1"/>
          <w:kern w:val="0"/>
          <w:sz w:val="32"/>
          <w:szCs w:val="32"/>
        </w:rPr>
        <w:t>《</w:t>
      </w:r>
      <w:r w:rsidR="0035219A" w:rsidRPr="0028440C">
        <w:rPr>
          <w:rFonts w:ascii="仿宋_GB2312" w:eastAsia="仿宋_GB2312" w:hAnsi="Times New Roman" w:cs="Times New Roman"/>
          <w:color w:val="000000" w:themeColor="text1"/>
          <w:kern w:val="0"/>
          <w:sz w:val="32"/>
          <w:szCs w:val="32"/>
        </w:rPr>
        <w:t>“</w:t>
      </w:r>
      <w:r w:rsidR="0035219A" w:rsidRPr="0028440C">
        <w:rPr>
          <w:rFonts w:ascii="仿宋_GB2312" w:eastAsia="仿宋_GB2312" w:hAnsi="Times New Roman" w:cs="Times New Roman"/>
          <w:color w:val="000000" w:themeColor="text1"/>
          <w:kern w:val="0"/>
          <w:sz w:val="32"/>
          <w:szCs w:val="32"/>
        </w:rPr>
        <w:t>盐</w:t>
      </w:r>
      <w:r w:rsidR="0035219A" w:rsidRPr="0028440C">
        <w:rPr>
          <w:rFonts w:ascii="仿宋_GB2312" w:eastAsia="仿宋_GB2312" w:hAnsi="Times New Roman" w:cs="Times New Roman"/>
          <w:color w:val="000000" w:themeColor="text1"/>
          <w:kern w:val="0"/>
          <w:sz w:val="32"/>
          <w:szCs w:val="32"/>
        </w:rPr>
        <w:t>”</w:t>
      </w:r>
      <w:r w:rsidR="0035219A" w:rsidRPr="0028440C">
        <w:rPr>
          <w:rFonts w:ascii="仿宋_GB2312" w:eastAsia="仿宋_GB2312" w:hAnsi="Times New Roman" w:cs="Times New Roman"/>
          <w:color w:val="000000" w:themeColor="text1"/>
          <w:kern w:val="0"/>
          <w:sz w:val="32"/>
          <w:szCs w:val="32"/>
        </w:rPr>
        <w:t xml:space="preserve">途求生：探秘海水稻的逆境密码》 </w:t>
      </w:r>
    </w:p>
    <w:p w:rsidR="0035219A" w:rsidRPr="0028440C" w:rsidRDefault="009D764C" w:rsidP="001E77D9">
      <w:pPr>
        <w:pStyle w:val="ad"/>
        <w:numPr>
          <w:ilvl w:val="0"/>
          <w:numId w:val="3"/>
        </w:numPr>
        <w:snapToGrid w:val="0"/>
        <w:spacing w:line="560" w:lineRule="exact"/>
        <w:ind w:firstLineChars="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color w:val="000000" w:themeColor="text1"/>
          <w:kern w:val="0"/>
          <w:sz w:val="32"/>
          <w:szCs w:val="32"/>
        </w:rPr>
        <w:t xml:space="preserve">  </w:t>
      </w:r>
      <w:r w:rsidR="0028440C" w:rsidRPr="0035219A">
        <w:rPr>
          <w:rFonts w:ascii="仿宋_GB2312" w:eastAsia="仿宋_GB2312" w:hAnsi="Times New Roman" w:cs="Times New Roman"/>
          <w:color w:val="000000" w:themeColor="text1"/>
          <w:kern w:val="0"/>
          <w:sz w:val="32"/>
          <w:szCs w:val="32"/>
        </w:rPr>
        <w:t>《</w:t>
      </w:r>
      <w:r w:rsidR="001E77D9" w:rsidRPr="001E77D9">
        <w:rPr>
          <w:rFonts w:ascii="仿宋_GB2312" w:eastAsia="仿宋_GB2312" w:hAnsi="Times New Roman" w:cs="Times New Roman" w:hint="eastAsia"/>
          <w:color w:val="000000" w:themeColor="text1"/>
          <w:kern w:val="0"/>
          <w:sz w:val="32"/>
          <w:szCs w:val="32"/>
        </w:rPr>
        <w:t>盐生稻浪</w:t>
      </w:r>
      <w:r w:rsidR="001E77D9" w:rsidRPr="001E77D9">
        <w:rPr>
          <w:rFonts w:ascii="仿宋_GB2312" w:eastAsia="仿宋_GB2312" w:hAnsi="Times New Roman" w:cs="Times New Roman"/>
          <w:color w:val="000000" w:themeColor="text1"/>
          <w:kern w:val="0"/>
          <w:sz w:val="32"/>
          <w:szCs w:val="32"/>
        </w:rPr>
        <w:t>:海水稻探秘之旅</w:t>
      </w:r>
      <w:r w:rsidR="0028440C" w:rsidRPr="0035219A">
        <w:rPr>
          <w:rFonts w:ascii="仿宋_GB2312" w:eastAsia="仿宋_GB2312" w:hAnsi="Times New Roman" w:cs="Times New Roman"/>
          <w:color w:val="000000" w:themeColor="text1"/>
          <w:kern w:val="0"/>
          <w:sz w:val="32"/>
          <w:szCs w:val="32"/>
        </w:rPr>
        <w:t>》</w:t>
      </w:r>
    </w:p>
    <w:p w:rsidR="0035219A" w:rsidRPr="0035219A" w:rsidRDefault="0035219A" w:rsidP="0028440C">
      <w:pPr>
        <w:snapToGrid w:val="0"/>
        <w:spacing w:line="560" w:lineRule="exact"/>
        <w:ind w:firstLineChars="100" w:firstLine="320"/>
        <w:rPr>
          <w:rFonts w:ascii="仿宋_GB2312" w:eastAsia="仿宋_GB2312" w:hAnsi="Times New Roman" w:cs="Times New Roman"/>
          <w:color w:val="000000" w:themeColor="text1"/>
          <w:kern w:val="0"/>
          <w:sz w:val="32"/>
          <w:szCs w:val="32"/>
        </w:rPr>
      </w:pPr>
      <w:r w:rsidRPr="0035219A">
        <w:rPr>
          <w:rFonts w:ascii="仿宋_GB2312" w:eastAsia="仿宋_GB2312" w:hAnsi="Times New Roman" w:cs="Times New Roman"/>
          <w:color w:val="000000" w:themeColor="text1"/>
          <w:kern w:val="0"/>
          <w:sz w:val="32"/>
          <w:szCs w:val="32"/>
        </w:rPr>
        <w:t>10:20-10:35  课题校开题汇报</w:t>
      </w:r>
      <w:r w:rsidR="009D764C">
        <w:rPr>
          <w:rFonts w:ascii="仿宋_GB2312" w:eastAsia="仿宋_GB2312" w:hAnsi="Times New Roman" w:cs="Times New Roman" w:hint="eastAsia"/>
          <w:color w:val="000000" w:themeColor="text1"/>
          <w:kern w:val="0"/>
          <w:sz w:val="32"/>
          <w:szCs w:val="32"/>
        </w:rPr>
        <w:t xml:space="preserve"> （北京二中通州校区）</w:t>
      </w:r>
    </w:p>
    <w:p w:rsidR="009A78C2" w:rsidRPr="000F26FF" w:rsidRDefault="00791AA9" w:rsidP="0028440C">
      <w:pPr>
        <w:snapToGrid w:val="0"/>
        <w:spacing w:line="560" w:lineRule="exact"/>
        <w:ind w:firstLineChars="100" w:firstLine="32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color w:val="000000" w:themeColor="text1"/>
          <w:kern w:val="0"/>
          <w:sz w:val="32"/>
          <w:szCs w:val="32"/>
        </w:rPr>
        <w:t>10:35</w:t>
      </w:r>
      <w:r w:rsidR="0035219A" w:rsidRPr="0035219A">
        <w:rPr>
          <w:rFonts w:ascii="仿宋_GB2312" w:eastAsia="仿宋_GB2312" w:hAnsi="Times New Roman" w:cs="Times New Roman"/>
          <w:color w:val="000000" w:themeColor="text1"/>
          <w:kern w:val="0"/>
          <w:sz w:val="32"/>
          <w:szCs w:val="32"/>
        </w:rPr>
        <w:t>-11:30  专家点评与领导讲话</w:t>
      </w:r>
    </w:p>
    <w:p w:rsidR="00D97CE7" w:rsidRPr="002D1225" w:rsidRDefault="005278F8" w:rsidP="000F26FF">
      <w:pPr>
        <w:pStyle w:val="ab"/>
        <w:shd w:val="clear" w:color="auto" w:fill="FFFFFF"/>
        <w:snapToGrid w:val="0"/>
        <w:spacing w:before="0" w:beforeAutospacing="0" w:after="0" w:afterAutospacing="0" w:line="560" w:lineRule="exact"/>
        <w:rPr>
          <w:rFonts w:ascii="仿宋_GB2312" w:eastAsia="仿宋_GB2312" w:hAnsi="等线"/>
          <w:color w:val="000000" w:themeColor="text1"/>
          <w:sz w:val="32"/>
          <w:szCs w:val="32"/>
        </w:rPr>
      </w:pPr>
      <w:r>
        <w:rPr>
          <w:rFonts w:ascii="仿宋_GB2312" w:eastAsia="仿宋_GB2312" w:hAnsi="等线" w:hint="eastAsia"/>
          <w:color w:val="000000" w:themeColor="text1"/>
          <w:sz w:val="32"/>
          <w:szCs w:val="32"/>
        </w:rPr>
        <w:t xml:space="preserve"> </w:t>
      </w:r>
      <w:r>
        <w:rPr>
          <w:rFonts w:ascii="仿宋_GB2312" w:eastAsia="仿宋_GB2312" w:hAnsi="等线"/>
          <w:color w:val="000000" w:themeColor="text1"/>
          <w:sz w:val="32"/>
          <w:szCs w:val="32"/>
        </w:rPr>
        <w:t xml:space="preserve"> </w:t>
      </w:r>
    </w:p>
    <w:p w:rsidR="00D97CE7" w:rsidRPr="002D1225" w:rsidRDefault="00D97CE7"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p>
    <w:p w:rsidR="000F26FF" w:rsidRPr="000F26FF" w:rsidRDefault="0035219A" w:rsidP="00242943">
      <w:pPr>
        <w:snapToGrid w:val="0"/>
        <w:spacing w:line="560" w:lineRule="exact"/>
        <w:ind w:right="44" w:firstLineChars="200" w:firstLine="640"/>
        <w:jc w:val="righ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 xml:space="preserve"> </w:t>
      </w:r>
      <w:r>
        <w:rPr>
          <w:rFonts w:ascii="仿宋_GB2312" w:eastAsia="仿宋_GB2312" w:hAnsi="Times New Roman" w:cs="Times New Roman"/>
          <w:color w:val="000000" w:themeColor="text1"/>
          <w:kern w:val="0"/>
          <w:sz w:val="32"/>
          <w:szCs w:val="32"/>
        </w:rPr>
        <w:t xml:space="preserve">    </w:t>
      </w:r>
      <w:r w:rsidR="000F26FF" w:rsidRPr="000F26FF">
        <w:rPr>
          <w:rFonts w:ascii="仿宋_GB2312" w:eastAsia="仿宋_GB2312" w:hAnsi="Times New Roman" w:cs="Times New Roman" w:hint="eastAsia"/>
          <w:color w:val="000000" w:themeColor="text1"/>
          <w:kern w:val="0"/>
          <w:sz w:val="32"/>
          <w:szCs w:val="32"/>
        </w:rPr>
        <w:t>北京市通州区教师研修中心</w:t>
      </w:r>
      <w:r>
        <w:rPr>
          <w:rFonts w:ascii="仿宋_GB2312" w:eastAsia="仿宋_GB2312" w:hAnsi="Times New Roman" w:cs="Times New Roman" w:hint="eastAsia"/>
          <w:color w:val="000000" w:themeColor="text1"/>
          <w:kern w:val="0"/>
          <w:sz w:val="32"/>
          <w:szCs w:val="32"/>
        </w:rPr>
        <w:t xml:space="preserve"> 技活职成部</w:t>
      </w:r>
    </w:p>
    <w:p w:rsidR="000F26FF" w:rsidRPr="000F26FF" w:rsidRDefault="002D1225" w:rsidP="005278F8">
      <w:pPr>
        <w:snapToGrid w:val="0"/>
        <w:spacing w:line="560" w:lineRule="exact"/>
        <w:ind w:right="1280" w:firstLineChars="1100" w:firstLine="3520"/>
        <w:jc w:val="right"/>
        <w:rPr>
          <w:rFonts w:ascii="仿宋_GB2312" w:eastAsia="仿宋_GB2312" w:hAnsi="Times New Roman" w:cs="Times New Roman"/>
          <w:color w:val="000000" w:themeColor="text1"/>
          <w:kern w:val="0"/>
          <w:sz w:val="32"/>
          <w:szCs w:val="32"/>
        </w:rPr>
      </w:pPr>
      <w:r w:rsidRPr="000F26FF">
        <w:rPr>
          <w:rFonts w:ascii="仿宋_GB2312" w:eastAsia="仿宋_GB2312" w:hAnsi="Times New Roman" w:cs="Times New Roman" w:hint="eastAsia"/>
          <w:color w:val="000000" w:themeColor="text1"/>
          <w:kern w:val="0"/>
          <w:sz w:val="32"/>
          <w:szCs w:val="32"/>
        </w:rPr>
        <w:t>202</w:t>
      </w:r>
      <w:r w:rsidR="005278F8">
        <w:rPr>
          <w:rFonts w:ascii="仿宋_GB2312" w:eastAsia="仿宋_GB2312" w:hAnsi="Times New Roman" w:cs="Times New Roman"/>
          <w:color w:val="000000" w:themeColor="text1"/>
          <w:kern w:val="0"/>
          <w:sz w:val="32"/>
          <w:szCs w:val="32"/>
        </w:rPr>
        <w:t>5</w:t>
      </w:r>
      <w:r w:rsidR="00D96030" w:rsidRPr="000F26FF">
        <w:rPr>
          <w:rFonts w:ascii="仿宋_GB2312" w:eastAsia="仿宋_GB2312" w:hAnsi="Times New Roman" w:cs="Times New Roman" w:hint="eastAsia"/>
          <w:color w:val="000000" w:themeColor="text1"/>
          <w:kern w:val="0"/>
          <w:sz w:val="32"/>
          <w:szCs w:val="32"/>
        </w:rPr>
        <w:t>年</w:t>
      </w:r>
      <w:r w:rsidR="005278F8">
        <w:rPr>
          <w:rFonts w:ascii="仿宋_GB2312" w:eastAsia="仿宋_GB2312" w:hAnsi="Times New Roman" w:cs="Times New Roman"/>
          <w:color w:val="000000" w:themeColor="text1"/>
          <w:kern w:val="0"/>
          <w:sz w:val="32"/>
          <w:szCs w:val="32"/>
        </w:rPr>
        <w:t>12</w:t>
      </w:r>
      <w:r w:rsidR="00D96030" w:rsidRPr="000F26FF">
        <w:rPr>
          <w:rFonts w:ascii="仿宋_GB2312" w:eastAsia="仿宋_GB2312" w:hAnsi="Times New Roman" w:cs="Times New Roman" w:hint="eastAsia"/>
          <w:color w:val="000000" w:themeColor="text1"/>
          <w:kern w:val="0"/>
          <w:sz w:val="32"/>
          <w:szCs w:val="32"/>
        </w:rPr>
        <w:t>月</w:t>
      </w:r>
      <w:r w:rsidR="005278F8">
        <w:rPr>
          <w:rFonts w:ascii="仿宋_GB2312" w:eastAsia="仿宋_GB2312" w:hAnsi="Times New Roman" w:cs="Times New Roman"/>
          <w:color w:val="000000" w:themeColor="text1"/>
          <w:kern w:val="0"/>
          <w:sz w:val="32"/>
          <w:szCs w:val="32"/>
        </w:rPr>
        <w:t>16</w:t>
      </w:r>
      <w:r w:rsidR="00D96030" w:rsidRPr="000F26FF">
        <w:rPr>
          <w:rFonts w:ascii="仿宋_GB2312" w:eastAsia="仿宋_GB2312" w:hAnsi="Times New Roman" w:cs="Times New Roman" w:hint="eastAsia"/>
          <w:color w:val="000000" w:themeColor="text1"/>
          <w:kern w:val="0"/>
          <w:sz w:val="32"/>
          <w:szCs w:val="32"/>
        </w:rPr>
        <w:t>日</w:t>
      </w:r>
    </w:p>
    <w:p w:rsidR="003D707F" w:rsidRDefault="003D707F" w:rsidP="003D707F">
      <w:pPr>
        <w:jc w:val="left"/>
        <w:rPr>
          <w:sz w:val="28"/>
          <w:szCs w:val="28"/>
        </w:rPr>
      </w:pPr>
    </w:p>
    <w:p w:rsidR="009D764C" w:rsidRPr="008641BA" w:rsidRDefault="008641BA" w:rsidP="008641BA">
      <w:pPr>
        <w:snapToGrid w:val="0"/>
        <w:spacing w:line="560" w:lineRule="exact"/>
        <w:rPr>
          <w:rFonts w:ascii="仿宋_GB2312" w:eastAsia="仿宋_GB2312" w:hAnsi="Times New Roman" w:cs="Times New Roman"/>
          <w:b/>
          <w:color w:val="000000" w:themeColor="text1"/>
          <w:kern w:val="0"/>
          <w:sz w:val="32"/>
          <w:szCs w:val="32"/>
        </w:rPr>
      </w:pPr>
      <w:r w:rsidRPr="000D36D1">
        <w:rPr>
          <w:rFonts w:ascii="仿宋_GB2312" w:eastAsia="仿宋_GB2312" w:hAnsi="Times New Roman" w:cs="Times New Roman" w:hint="eastAsia"/>
          <w:b/>
          <w:color w:val="000000" w:themeColor="text1"/>
          <w:kern w:val="0"/>
          <w:sz w:val="32"/>
          <w:szCs w:val="32"/>
        </w:rPr>
        <w:t>附件：</w:t>
      </w:r>
      <w:r>
        <w:rPr>
          <w:rFonts w:ascii="仿宋_GB2312" w:eastAsia="仿宋_GB2312" w:hAnsi="Times New Roman" w:cs="Times New Roman" w:hint="eastAsia"/>
          <w:b/>
          <w:color w:val="000000" w:themeColor="text1"/>
          <w:kern w:val="0"/>
          <w:sz w:val="32"/>
          <w:szCs w:val="32"/>
        </w:rPr>
        <w:t>子课题申报单位、</w:t>
      </w:r>
      <w:r w:rsidRPr="000D36D1">
        <w:rPr>
          <w:rFonts w:ascii="仿宋_GB2312" w:eastAsia="仿宋_GB2312" w:hAnsi="Times New Roman" w:cs="Times New Roman" w:hint="eastAsia"/>
          <w:b/>
          <w:color w:val="000000" w:themeColor="text1"/>
          <w:kern w:val="0"/>
          <w:sz w:val="32"/>
          <w:szCs w:val="32"/>
        </w:rPr>
        <w:t>会议报名及交通指引</w:t>
      </w:r>
    </w:p>
    <w:p w:rsidR="003D707F" w:rsidRPr="003D707F" w:rsidRDefault="003D707F" w:rsidP="003D707F">
      <w:pPr>
        <w:snapToGrid w:val="0"/>
        <w:spacing w:line="560" w:lineRule="exact"/>
        <w:rPr>
          <w:rFonts w:ascii="仿宋_GB2312" w:eastAsia="仿宋_GB2312" w:hAnsi="Times New Roman" w:cs="Times New Roman"/>
          <w:color w:val="000000" w:themeColor="text1"/>
          <w:kern w:val="0"/>
          <w:sz w:val="32"/>
          <w:szCs w:val="32"/>
        </w:rPr>
      </w:pPr>
      <w:r w:rsidRPr="003D707F">
        <w:rPr>
          <w:rFonts w:ascii="仿宋_GB2312" w:eastAsia="仿宋_GB2312" w:hAnsi="Times New Roman" w:cs="Times New Roman" w:hint="eastAsia"/>
          <w:color w:val="000000" w:themeColor="text1"/>
          <w:kern w:val="0"/>
          <w:sz w:val="32"/>
          <w:szCs w:val="32"/>
        </w:rPr>
        <w:t>1</w:t>
      </w:r>
      <w:r w:rsidRPr="003D707F">
        <w:rPr>
          <w:rFonts w:ascii="仿宋_GB2312" w:eastAsia="仿宋_GB2312" w:hAnsi="Times New Roman" w:cs="Times New Roman"/>
          <w:color w:val="000000" w:themeColor="text1"/>
          <w:kern w:val="0"/>
          <w:sz w:val="32"/>
          <w:szCs w:val="32"/>
        </w:rPr>
        <w:t>.</w:t>
      </w:r>
      <w:r w:rsidRPr="003D707F">
        <w:rPr>
          <w:rFonts w:ascii="仿宋_GB2312" w:eastAsia="仿宋_GB2312" w:hAnsi="Times New Roman" w:cs="Times New Roman" w:hint="eastAsia"/>
          <w:color w:val="000000" w:themeColor="text1"/>
          <w:kern w:val="0"/>
          <w:sz w:val="32"/>
          <w:szCs w:val="32"/>
        </w:rPr>
        <w:t>会议报名码（请于1</w:t>
      </w:r>
      <w:r w:rsidRPr="003D707F">
        <w:rPr>
          <w:rFonts w:ascii="仿宋_GB2312" w:eastAsia="仿宋_GB2312" w:hAnsi="Times New Roman" w:cs="Times New Roman"/>
          <w:color w:val="000000" w:themeColor="text1"/>
          <w:kern w:val="0"/>
          <w:sz w:val="32"/>
          <w:szCs w:val="32"/>
        </w:rPr>
        <w:t>2</w:t>
      </w:r>
      <w:r w:rsidRPr="003D707F">
        <w:rPr>
          <w:rFonts w:ascii="仿宋_GB2312" w:eastAsia="仿宋_GB2312" w:hAnsi="Times New Roman" w:cs="Times New Roman" w:hint="eastAsia"/>
          <w:color w:val="000000" w:themeColor="text1"/>
          <w:kern w:val="0"/>
          <w:sz w:val="32"/>
          <w:szCs w:val="32"/>
        </w:rPr>
        <w:t>月1</w:t>
      </w:r>
      <w:r w:rsidRPr="003D707F">
        <w:rPr>
          <w:rFonts w:ascii="仿宋_GB2312" w:eastAsia="仿宋_GB2312" w:hAnsi="Times New Roman" w:cs="Times New Roman"/>
          <w:color w:val="000000" w:themeColor="text1"/>
          <w:kern w:val="0"/>
          <w:sz w:val="32"/>
          <w:szCs w:val="32"/>
        </w:rPr>
        <w:t>8</w:t>
      </w:r>
      <w:r w:rsidRPr="003D707F">
        <w:rPr>
          <w:rFonts w:ascii="仿宋_GB2312" w:eastAsia="仿宋_GB2312" w:hAnsi="Times New Roman" w:cs="Times New Roman" w:hint="eastAsia"/>
          <w:color w:val="000000" w:themeColor="text1"/>
          <w:kern w:val="0"/>
          <w:sz w:val="32"/>
          <w:szCs w:val="32"/>
        </w:rPr>
        <w:t>日前扫码报名）</w:t>
      </w:r>
    </w:p>
    <w:p w:rsidR="000F26FF" w:rsidRDefault="003D707F"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r w:rsidRPr="00EC6A12">
        <w:rPr>
          <w:noProof/>
          <w:sz w:val="28"/>
          <w:szCs w:val="28"/>
        </w:rPr>
        <w:drawing>
          <wp:anchor distT="0" distB="0" distL="114300" distR="114300" simplePos="0" relativeHeight="251660288" behindDoc="0" locked="0" layoutInCell="1" allowOverlap="1">
            <wp:simplePos x="0" y="0"/>
            <wp:positionH relativeFrom="column">
              <wp:posOffset>116205</wp:posOffset>
            </wp:positionH>
            <wp:positionV relativeFrom="paragraph">
              <wp:posOffset>55880</wp:posOffset>
            </wp:positionV>
            <wp:extent cx="1838325" cy="1838325"/>
            <wp:effectExtent l="0" t="0" r="9525" b="9525"/>
            <wp:wrapSquare wrapText="bothSides"/>
            <wp:docPr id="2" name="图片 2" descr="C:\Users\admin\Downloads\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07F" w:rsidRDefault="003D707F"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p>
    <w:p w:rsidR="003D707F" w:rsidRDefault="003D707F"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p>
    <w:p w:rsidR="003D707F" w:rsidRDefault="003D707F"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p>
    <w:p w:rsidR="003D707F" w:rsidRDefault="003D707F" w:rsidP="000F26F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p>
    <w:p w:rsidR="003D707F" w:rsidRPr="008641BA" w:rsidRDefault="003D707F" w:rsidP="003D707F">
      <w:pPr>
        <w:jc w:val="left"/>
        <w:rPr>
          <w:sz w:val="28"/>
          <w:szCs w:val="28"/>
        </w:rPr>
      </w:pPr>
    </w:p>
    <w:p w:rsidR="008641BA" w:rsidRDefault="003D707F" w:rsidP="003D707F">
      <w:pPr>
        <w:snapToGrid w:val="0"/>
        <w:spacing w:line="560" w:lineRule="exact"/>
        <w:rPr>
          <w:rFonts w:ascii="仿宋_GB2312" w:eastAsia="仿宋_GB2312" w:hAnsi="Times New Roman" w:cs="Times New Roman"/>
          <w:color w:val="000000" w:themeColor="text1"/>
          <w:kern w:val="0"/>
          <w:sz w:val="32"/>
          <w:szCs w:val="32"/>
        </w:rPr>
      </w:pPr>
      <w:r w:rsidRPr="003D707F">
        <w:rPr>
          <w:rFonts w:ascii="仿宋_GB2312" w:eastAsia="仿宋_GB2312" w:hAnsi="Times New Roman" w:cs="Times New Roman" w:hint="eastAsia"/>
          <w:color w:val="000000" w:themeColor="text1"/>
          <w:kern w:val="0"/>
          <w:sz w:val="32"/>
          <w:szCs w:val="32"/>
        </w:rPr>
        <w:t>2</w:t>
      </w:r>
      <w:r w:rsidRPr="003D707F">
        <w:rPr>
          <w:rFonts w:ascii="仿宋_GB2312" w:eastAsia="仿宋_GB2312" w:hAnsi="Times New Roman" w:cs="Times New Roman"/>
          <w:color w:val="000000" w:themeColor="text1"/>
          <w:kern w:val="0"/>
          <w:sz w:val="32"/>
          <w:szCs w:val="32"/>
        </w:rPr>
        <w:t>.</w:t>
      </w:r>
      <w:r w:rsidR="008641BA" w:rsidRPr="008641BA">
        <w:rPr>
          <w:rFonts w:ascii="仿宋_GB2312" w:eastAsia="仿宋_GB2312" w:hAnsi="Times New Roman" w:cs="Times New Roman" w:hint="eastAsia"/>
          <w:b/>
          <w:color w:val="000000" w:themeColor="text1"/>
          <w:kern w:val="0"/>
          <w:sz w:val="32"/>
          <w:szCs w:val="32"/>
        </w:rPr>
        <w:t xml:space="preserve"> </w:t>
      </w:r>
      <w:r w:rsidR="008641BA">
        <w:rPr>
          <w:rFonts w:ascii="仿宋_GB2312" w:eastAsia="仿宋_GB2312" w:hAnsi="Times New Roman" w:cs="Times New Roman" w:hint="eastAsia"/>
          <w:b/>
          <w:color w:val="000000" w:themeColor="text1"/>
          <w:kern w:val="0"/>
          <w:sz w:val="32"/>
          <w:szCs w:val="32"/>
        </w:rPr>
        <w:t>子课题申报单位</w:t>
      </w:r>
    </w:p>
    <w:tbl>
      <w:tblPr>
        <w:tblStyle w:val="ae"/>
        <w:tblW w:w="8960" w:type="dxa"/>
        <w:tblInd w:w="-5" w:type="dxa"/>
        <w:tblLook w:val="04A0" w:firstRow="1" w:lastRow="0" w:firstColumn="1" w:lastColumn="0" w:noHBand="0" w:noVBand="1"/>
      </w:tblPr>
      <w:tblGrid>
        <w:gridCol w:w="780"/>
        <w:gridCol w:w="2353"/>
        <w:gridCol w:w="940"/>
        <w:gridCol w:w="4887"/>
      </w:tblGrid>
      <w:tr w:rsidR="008641BA" w:rsidRPr="008641BA" w:rsidTr="00324E4D">
        <w:trPr>
          <w:trHeight w:val="509"/>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序号</w:t>
            </w:r>
          </w:p>
        </w:tc>
        <w:tc>
          <w:tcPr>
            <w:tcW w:w="2353"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单 位</w:t>
            </w:r>
          </w:p>
        </w:tc>
        <w:tc>
          <w:tcPr>
            <w:tcW w:w="94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负责人</w:t>
            </w:r>
          </w:p>
        </w:tc>
        <w:tc>
          <w:tcPr>
            <w:tcW w:w="4887"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课题名称</w:t>
            </w:r>
          </w:p>
        </w:tc>
      </w:tr>
      <w:tr w:rsidR="008641BA" w:rsidRPr="008641BA" w:rsidTr="00324E4D">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p>
        </w:tc>
        <w:tc>
          <w:tcPr>
            <w:tcW w:w="2353"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color w:val="000000"/>
                <w:sz w:val="24"/>
                <w:szCs w:val="24"/>
              </w:rPr>
              <w:t>北京市第二中学通州校区</w:t>
            </w:r>
          </w:p>
        </w:tc>
        <w:tc>
          <w:tcPr>
            <w:tcW w:w="94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color w:val="000000"/>
                <w:sz w:val="24"/>
                <w:szCs w:val="24"/>
              </w:rPr>
              <w:t>王凤明</w:t>
            </w:r>
          </w:p>
        </w:tc>
        <w:tc>
          <w:tcPr>
            <w:tcW w:w="4887"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color w:val="000000"/>
                <w:sz w:val="24"/>
                <w:szCs w:val="24"/>
              </w:rPr>
              <w:t>学校跨学科实践课程内容设计与体系构建的实践研究</w:t>
            </w:r>
          </w:p>
        </w:tc>
      </w:tr>
      <w:tr w:rsidR="008641BA" w:rsidRPr="008641BA" w:rsidTr="00324E4D">
        <w:trPr>
          <w:trHeight w:val="705"/>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2</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通州区</w:t>
            </w:r>
            <w:r w:rsidRPr="008641BA">
              <w:rPr>
                <w:rFonts w:ascii="微软雅黑" w:eastAsia="微软雅黑" w:hAnsi="微软雅黑" w:cs="微软雅黑" w:hint="eastAsia"/>
                <w:color w:val="000000"/>
                <w:szCs w:val="21"/>
              </w:rPr>
              <w:t>漷</w:t>
            </w:r>
            <w:r w:rsidRPr="008641BA">
              <w:rPr>
                <w:rFonts w:ascii="仿宋_GB2312" w:eastAsia="仿宋_GB2312" w:hAnsi="宋体" w:cs="仿宋_GB2312" w:hint="eastAsia"/>
                <w:color w:val="000000"/>
                <w:sz w:val="24"/>
                <w:szCs w:val="24"/>
              </w:rPr>
              <w:t>县中心小学</w:t>
            </w:r>
          </w:p>
        </w:tc>
        <w:tc>
          <w:tcPr>
            <w:tcW w:w="940" w:type="dxa"/>
            <w:tcBorders>
              <w:top w:val="nil"/>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赵秋月</w:t>
            </w:r>
          </w:p>
        </w:tc>
        <w:tc>
          <w:tcPr>
            <w:tcW w:w="4887" w:type="dxa"/>
            <w:tcBorders>
              <w:top w:val="nil"/>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核心素养背景下小学语文综合实践活动的探索与实施</w:t>
            </w:r>
          </w:p>
        </w:tc>
      </w:tr>
      <w:tr w:rsidR="008641BA" w:rsidRPr="008641BA" w:rsidTr="00324E4D">
        <w:trPr>
          <w:trHeight w:val="745"/>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3</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北京市通州区中山街小学永顺校区</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韩振伟</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核心素养导向下小学跨学科主题学习的单元设计与实践研究</w:t>
            </w:r>
          </w:p>
        </w:tc>
      </w:tr>
      <w:tr w:rsidR="008641BA" w:rsidRPr="008641BA" w:rsidTr="00324E4D">
        <w:trPr>
          <w:trHeight w:val="633"/>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lastRenderedPageBreak/>
              <w:t>4</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北京市通州区马驹桥镇中心小学</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安铭秸</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传统文化视角下小学生文化自信的培养在跨学科学习中的课程设计与实施</w:t>
            </w:r>
          </w:p>
        </w:tc>
      </w:tr>
      <w:tr w:rsidR="008641BA" w:rsidRPr="008641BA" w:rsidTr="00324E4D">
        <w:trPr>
          <w:trHeight w:val="749"/>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5</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北京市通州区台湖学校</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史新宇</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基于核心素养的小学跨学科综合实践课程开发研究—以中国传统节日主题为例</w:t>
            </w:r>
          </w:p>
        </w:tc>
      </w:tr>
      <w:tr w:rsidR="008641BA" w:rsidRPr="008641BA" w:rsidTr="00324E4D">
        <w:trPr>
          <w:trHeight w:val="483"/>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6</w:t>
            </w:r>
          </w:p>
        </w:tc>
        <w:tc>
          <w:tcPr>
            <w:tcW w:w="2353" w:type="dxa"/>
            <w:vMerge w:val="restart"/>
            <w:tcBorders>
              <w:top w:val="single" w:sz="4" w:space="0" w:color="auto"/>
              <w:left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北京市通州区芙蓉小学</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郑 辉</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学校开展跨学科教研的实施策略</w:t>
            </w:r>
          </w:p>
        </w:tc>
      </w:tr>
      <w:tr w:rsidR="008641BA" w:rsidRPr="008641BA" w:rsidTr="00324E4D">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7</w:t>
            </w:r>
          </w:p>
        </w:tc>
        <w:tc>
          <w:tcPr>
            <w:tcW w:w="2353" w:type="dxa"/>
            <w:vMerge/>
            <w:tcBorders>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p>
        </w:tc>
        <w:tc>
          <w:tcPr>
            <w:tcW w:w="940" w:type="dxa"/>
            <w:tcBorders>
              <w:top w:val="nil"/>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白蕙瑜</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基于真实问题解决的跨学科实践课程内容选择与任务设计的研究</w:t>
            </w:r>
          </w:p>
        </w:tc>
      </w:tr>
      <w:tr w:rsidR="008641BA" w:rsidRPr="008641BA" w:rsidTr="00324E4D">
        <w:trPr>
          <w:trHeight w:val="733"/>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8</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北京市通州区中山街小学永乐店校区</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王 飞</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幸福教育视域下小学节气课程的“思政+”跨学科融合实践与表现性评价体系构建研究</w:t>
            </w:r>
          </w:p>
        </w:tc>
      </w:tr>
      <w:tr w:rsidR="008641BA" w:rsidRPr="008641BA" w:rsidTr="00324E4D">
        <w:trPr>
          <w:trHeight w:val="843"/>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9</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北京市通州区后南仓小学</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 xml:space="preserve">张 </w:t>
            </w:r>
            <w:r w:rsidRPr="008641BA">
              <w:rPr>
                <w:rFonts w:ascii="微软雅黑" w:eastAsia="微软雅黑" w:hAnsi="微软雅黑" w:cs="微软雅黑" w:hint="eastAsia"/>
                <w:color w:val="000000"/>
                <w:sz w:val="24"/>
                <w:szCs w:val="24"/>
              </w:rPr>
              <w:t>喆</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核心素养背景下小学数学跨学科主题学习对学生综合能力培养的实践研究</w:t>
            </w:r>
          </w:p>
        </w:tc>
      </w:tr>
      <w:tr w:rsidR="008641BA" w:rsidRPr="008641BA" w:rsidTr="00324E4D">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0</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北京市通州区运河中学东校区</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张鹏羽</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学校跨学科实践课程的资源开发</w:t>
            </w:r>
          </w:p>
        </w:tc>
      </w:tr>
      <w:tr w:rsidR="008641BA" w:rsidRPr="008641BA" w:rsidTr="00324E4D">
        <w:trPr>
          <w:trHeight w:val="880"/>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1</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北京市通州区于家务乡中心小学</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王洪军</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小学科学跨学科教学策略有效性的行动研究—基于通州区于家务乡中心小学的实证分析</w:t>
            </w:r>
          </w:p>
        </w:tc>
      </w:tr>
      <w:tr w:rsidR="008641BA" w:rsidRPr="008641BA" w:rsidTr="00324E4D">
        <w:trPr>
          <w:trHeight w:val="726"/>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2</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北京市通州区运河小学</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李 坤</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小学数学课程视域下跨学科主题教学活动设计与实践</w:t>
            </w:r>
          </w:p>
        </w:tc>
      </w:tr>
      <w:tr w:rsidR="008641BA" w:rsidRPr="008641BA" w:rsidTr="00324E4D">
        <w:trPr>
          <w:trHeight w:val="707"/>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3</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北京市通州区运河中学</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于江虹</w:t>
            </w: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跨学科视域下人工智能融入综合实践活动的创新策略研究</w:t>
            </w:r>
          </w:p>
        </w:tc>
      </w:tr>
      <w:tr w:rsidR="008641BA" w:rsidRPr="008641BA" w:rsidTr="00324E4D">
        <w:trPr>
          <w:trHeight w:val="695"/>
        </w:trPr>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4</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北京市史家小学通州分校大杜社校区</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许 博</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“教学评”一体化视域下小学数学跨学科实践活动研究</w:t>
            </w:r>
          </w:p>
        </w:tc>
      </w:tr>
      <w:tr w:rsidR="008641BA" w:rsidRPr="008641BA" w:rsidTr="00324E4D">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5</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北京市通州区潞河中学</w:t>
            </w:r>
          </w:p>
        </w:tc>
        <w:tc>
          <w:tcPr>
            <w:tcW w:w="940"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吴文君</w:t>
            </w:r>
          </w:p>
        </w:tc>
        <w:tc>
          <w:tcPr>
            <w:tcW w:w="4887"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“劳动 +” 跨学科育人模式在潞河中学的实践研究</w:t>
            </w:r>
          </w:p>
        </w:tc>
      </w:tr>
      <w:tr w:rsidR="008641BA" w:rsidRPr="008641BA" w:rsidTr="00324E4D">
        <w:tc>
          <w:tcPr>
            <w:tcW w:w="780" w:type="dxa"/>
            <w:vAlign w:val="center"/>
          </w:tcPr>
          <w:p w:rsidR="008641BA" w:rsidRPr="008641BA" w:rsidRDefault="008641BA" w:rsidP="008641BA">
            <w:pPr>
              <w:widowControl/>
              <w:jc w:val="center"/>
              <w:rPr>
                <w:rFonts w:ascii="仿宋_GB2312" w:eastAsia="仿宋_GB2312" w:hAnsi="宋体" w:cs="仿宋_GB2312"/>
                <w:b/>
                <w:color w:val="000000"/>
                <w:sz w:val="24"/>
                <w:szCs w:val="24"/>
              </w:rPr>
            </w:pPr>
            <w:r w:rsidRPr="008641BA">
              <w:rPr>
                <w:rFonts w:ascii="仿宋_GB2312" w:eastAsia="仿宋_GB2312" w:hAnsi="宋体" w:cs="仿宋_GB2312" w:hint="eastAsia"/>
                <w:b/>
                <w:color w:val="000000"/>
                <w:sz w:val="24"/>
                <w:szCs w:val="24"/>
              </w:rPr>
              <w:t>1</w:t>
            </w:r>
            <w:r w:rsidRPr="008641BA">
              <w:rPr>
                <w:rFonts w:ascii="仿宋_GB2312" w:eastAsia="仿宋_GB2312" w:hAnsi="宋体" w:cs="仿宋_GB2312"/>
                <w:b/>
                <w:color w:val="000000"/>
                <w:sz w:val="24"/>
                <w:szCs w:val="24"/>
              </w:rPr>
              <w:t>6</w:t>
            </w:r>
          </w:p>
        </w:tc>
        <w:tc>
          <w:tcPr>
            <w:tcW w:w="2353" w:type="dxa"/>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北京育才学校通州分校</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蔡 旭</w:t>
            </w: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rsidR="008641BA" w:rsidRPr="008641BA" w:rsidRDefault="008641BA" w:rsidP="008641BA">
            <w:pPr>
              <w:widowControl/>
              <w:jc w:val="center"/>
              <w:rPr>
                <w:rFonts w:ascii="仿宋_GB2312" w:eastAsia="仿宋_GB2312" w:hAnsi="宋体" w:cs="仿宋_GB2312"/>
                <w:color w:val="000000"/>
                <w:sz w:val="24"/>
                <w:szCs w:val="24"/>
              </w:rPr>
            </w:pPr>
            <w:r w:rsidRPr="008641BA">
              <w:rPr>
                <w:rFonts w:ascii="仿宋_GB2312" w:eastAsia="仿宋_GB2312" w:hAnsi="宋体" w:cs="仿宋_GB2312" w:hint="eastAsia"/>
                <w:color w:val="000000"/>
                <w:sz w:val="24"/>
                <w:szCs w:val="24"/>
              </w:rPr>
              <w:t>以综合实践活动带动跨学科主题实践策略的研究</w:t>
            </w:r>
          </w:p>
        </w:tc>
      </w:tr>
    </w:tbl>
    <w:p w:rsidR="008641BA" w:rsidRPr="008641BA" w:rsidRDefault="008641BA" w:rsidP="003D707F">
      <w:pPr>
        <w:snapToGrid w:val="0"/>
        <w:spacing w:line="560" w:lineRule="exact"/>
        <w:rPr>
          <w:rFonts w:ascii="仿宋_GB2312" w:eastAsia="仿宋_GB2312" w:hAnsi="Times New Roman" w:cs="Times New Roman"/>
          <w:color w:val="000000" w:themeColor="text1"/>
          <w:kern w:val="0"/>
          <w:sz w:val="32"/>
          <w:szCs w:val="32"/>
        </w:rPr>
      </w:pPr>
    </w:p>
    <w:p w:rsidR="003D707F" w:rsidRPr="003D707F" w:rsidRDefault="008641BA" w:rsidP="003D707F">
      <w:pPr>
        <w:snapToGrid w:val="0"/>
        <w:spacing w:line="560" w:lineRule="exac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3</w:t>
      </w:r>
      <w:r>
        <w:rPr>
          <w:rFonts w:ascii="仿宋_GB2312" w:eastAsia="仿宋_GB2312" w:hAnsi="Times New Roman" w:cs="Times New Roman"/>
          <w:color w:val="000000" w:themeColor="text1"/>
          <w:kern w:val="0"/>
          <w:sz w:val="32"/>
          <w:szCs w:val="32"/>
        </w:rPr>
        <w:t>.</w:t>
      </w:r>
      <w:r w:rsidR="003D707F" w:rsidRPr="003D707F">
        <w:rPr>
          <w:rFonts w:ascii="仿宋_GB2312" w:eastAsia="仿宋_GB2312" w:hAnsi="Times New Roman" w:cs="Times New Roman" w:hint="eastAsia"/>
          <w:color w:val="000000" w:themeColor="text1"/>
          <w:kern w:val="0"/>
          <w:sz w:val="32"/>
          <w:szCs w:val="32"/>
        </w:rPr>
        <w:t>学校地址：北京市第二中学通州校区</w:t>
      </w:r>
    </w:p>
    <w:p w:rsidR="003D707F" w:rsidRPr="003D707F" w:rsidRDefault="003D707F" w:rsidP="003D707F">
      <w:pPr>
        <w:snapToGrid w:val="0"/>
        <w:spacing w:line="560" w:lineRule="exact"/>
        <w:ind w:firstLineChars="200" w:firstLine="640"/>
        <w:rPr>
          <w:rFonts w:ascii="仿宋_GB2312" w:eastAsia="仿宋_GB2312" w:hAnsi="Times New Roman" w:cs="Times New Roman"/>
          <w:color w:val="000000" w:themeColor="text1"/>
          <w:kern w:val="0"/>
          <w:sz w:val="32"/>
          <w:szCs w:val="32"/>
        </w:rPr>
      </w:pPr>
      <w:r w:rsidRPr="003D707F">
        <w:rPr>
          <w:rFonts w:ascii="仿宋_GB2312" w:eastAsia="仿宋_GB2312" w:hAnsi="Times New Roman" w:cs="Times New Roman" w:hint="eastAsia"/>
          <w:color w:val="000000" w:themeColor="text1"/>
          <w:kern w:val="0"/>
          <w:sz w:val="32"/>
          <w:szCs w:val="32"/>
        </w:rPr>
        <w:t>北京市第二中学通州校区，</w:t>
      </w:r>
      <w:r w:rsidR="00260909">
        <w:rPr>
          <w:rFonts w:ascii="仿宋_GB2312" w:eastAsia="仿宋_GB2312" w:hAnsi="Times New Roman" w:cs="Times New Roman" w:hint="eastAsia"/>
          <w:color w:val="000000" w:themeColor="text1"/>
          <w:kern w:val="0"/>
          <w:sz w:val="32"/>
          <w:szCs w:val="32"/>
        </w:rPr>
        <w:t>位于</w:t>
      </w:r>
      <w:r w:rsidRPr="003D707F">
        <w:rPr>
          <w:rFonts w:ascii="仿宋_GB2312" w:eastAsia="仿宋_GB2312" w:hAnsi="Times New Roman" w:cs="Times New Roman" w:hint="eastAsia"/>
          <w:color w:val="000000" w:themeColor="text1"/>
          <w:kern w:val="0"/>
          <w:sz w:val="32"/>
          <w:szCs w:val="32"/>
        </w:rPr>
        <w:t>通州区潞城镇三元村东，从学校西门（西北门）入校参会，（按照保安引导，人员和车辆凭入门电子出入证进校门），学校车位有限，建议绿色出行。如校内停满，可按保安引导停在附近停车场（距校门约</w:t>
      </w:r>
      <w:r w:rsidRPr="003D707F">
        <w:rPr>
          <w:rFonts w:ascii="仿宋_GB2312" w:eastAsia="仿宋_GB2312" w:hAnsi="Times New Roman" w:cs="Times New Roman"/>
          <w:color w:val="000000" w:themeColor="text1"/>
          <w:kern w:val="0"/>
          <w:sz w:val="32"/>
          <w:szCs w:val="32"/>
        </w:rPr>
        <w:t>20米）。</w:t>
      </w:r>
    </w:p>
    <w:p w:rsidR="003D707F" w:rsidRPr="003D707F" w:rsidRDefault="0061205B" w:rsidP="003D707F">
      <w:pPr>
        <w:pStyle w:val="ab"/>
        <w:shd w:val="clear" w:color="auto" w:fill="FFFFFF"/>
        <w:snapToGrid w:val="0"/>
        <w:spacing w:before="0" w:beforeAutospacing="0" w:after="0" w:afterAutospacing="0" w:line="560" w:lineRule="exact"/>
        <w:ind w:right="1280"/>
        <w:rPr>
          <w:rFonts w:ascii="仿宋_GB2312" w:eastAsia="仿宋_GB2312" w:hAnsi="Times New Roman" w:cs="Times New Roman"/>
          <w:color w:val="000000" w:themeColor="text1"/>
          <w:kern w:val="2"/>
          <w:sz w:val="32"/>
          <w:szCs w:val="32"/>
        </w:rPr>
      </w:pPr>
      <w:r>
        <w:rPr>
          <w:noProof/>
        </w:rPr>
        <w:lastRenderedPageBreak/>
        <w:drawing>
          <wp:anchor distT="0" distB="0" distL="114300" distR="114300" simplePos="0" relativeHeight="251661312" behindDoc="0" locked="0" layoutInCell="1" allowOverlap="1">
            <wp:simplePos x="0" y="0"/>
            <wp:positionH relativeFrom="column">
              <wp:posOffset>20955</wp:posOffset>
            </wp:positionH>
            <wp:positionV relativeFrom="paragraph">
              <wp:posOffset>19050</wp:posOffset>
            </wp:positionV>
            <wp:extent cx="4200525" cy="2081045"/>
            <wp:effectExtent l="19050" t="19050" r="9525" b="14605"/>
            <wp:wrapSquare wrapText="bothSides"/>
            <wp:docPr id="8715229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2296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0525" cy="20810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3D707F" w:rsidRDefault="003D707F"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r>
        <w:rPr>
          <w:noProof/>
        </w:rPr>
        <w:drawing>
          <wp:anchor distT="0" distB="0" distL="114300" distR="114300" simplePos="0" relativeHeight="251662336" behindDoc="0" locked="0" layoutInCell="1" allowOverlap="1">
            <wp:simplePos x="0" y="0"/>
            <wp:positionH relativeFrom="column">
              <wp:posOffset>-74295</wp:posOffset>
            </wp:positionH>
            <wp:positionV relativeFrom="paragraph">
              <wp:posOffset>206375</wp:posOffset>
            </wp:positionV>
            <wp:extent cx="4143375" cy="2802990"/>
            <wp:effectExtent l="0" t="0" r="0" b="0"/>
            <wp:wrapSquare wrapText="bothSides"/>
            <wp:docPr id="2717911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9115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3375" cy="2802990"/>
                    </a:xfrm>
                    <a:prstGeom prst="rect">
                      <a:avLst/>
                    </a:prstGeom>
                  </pic:spPr>
                </pic:pic>
              </a:graphicData>
            </a:graphic>
            <wp14:sizeRelH relativeFrom="page">
              <wp14:pctWidth>0</wp14:pctWidth>
            </wp14:sizeRelH>
            <wp14:sizeRelV relativeFrom="page">
              <wp14:pctHeight>0</wp14:pctHeight>
            </wp14:sizeRelV>
          </wp:anchor>
        </w:drawing>
      </w:r>
    </w:p>
    <w:p w:rsidR="0061205B"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p w:rsidR="0061205B" w:rsidRPr="003D707F" w:rsidRDefault="0061205B" w:rsidP="003D707F">
      <w:pPr>
        <w:pStyle w:val="ab"/>
        <w:shd w:val="clear" w:color="auto" w:fill="FFFFFF"/>
        <w:snapToGrid w:val="0"/>
        <w:spacing w:before="0" w:beforeAutospacing="0" w:after="0" w:afterAutospacing="0" w:line="560" w:lineRule="exact"/>
        <w:ind w:right="1280"/>
        <w:jc w:val="center"/>
        <w:rPr>
          <w:rFonts w:ascii="仿宋_GB2312" w:eastAsia="仿宋_GB2312" w:hAnsi="Times New Roman" w:cs="Times New Roman"/>
          <w:color w:val="000000" w:themeColor="text1"/>
          <w:kern w:val="2"/>
          <w:sz w:val="32"/>
          <w:szCs w:val="32"/>
        </w:rPr>
      </w:pPr>
    </w:p>
    <w:sectPr w:rsidR="0061205B" w:rsidRPr="003D707F">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B4" w:rsidRDefault="001257B4" w:rsidP="00137B96">
      <w:r>
        <w:separator/>
      </w:r>
    </w:p>
  </w:endnote>
  <w:endnote w:type="continuationSeparator" w:id="0">
    <w:p w:rsidR="001257B4" w:rsidRDefault="001257B4" w:rsidP="0013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B4" w:rsidRDefault="001257B4" w:rsidP="00137B96">
      <w:r>
        <w:separator/>
      </w:r>
    </w:p>
  </w:footnote>
  <w:footnote w:type="continuationSeparator" w:id="0">
    <w:p w:rsidR="001257B4" w:rsidRDefault="001257B4" w:rsidP="0013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F125F"/>
    <w:multiLevelType w:val="hybridMultilevel"/>
    <w:tmpl w:val="44F269C4"/>
    <w:lvl w:ilvl="0" w:tplc="0F9C2008">
      <w:start w:val="1"/>
      <w:numFmt w:val="japaneseCounting"/>
      <w:lvlText w:val="第%1节"/>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BC91C9C"/>
    <w:multiLevelType w:val="hybridMultilevel"/>
    <w:tmpl w:val="5A002736"/>
    <w:lvl w:ilvl="0" w:tplc="2FECC7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320521"/>
    <w:multiLevelType w:val="hybridMultilevel"/>
    <w:tmpl w:val="9A5AE95A"/>
    <w:lvl w:ilvl="0" w:tplc="9C3638E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04"/>
    <w:rsid w:val="00045BB1"/>
    <w:rsid w:val="00090424"/>
    <w:rsid w:val="000A5804"/>
    <w:rsid w:val="000B1101"/>
    <w:rsid w:val="000C5B45"/>
    <w:rsid w:val="000D36D1"/>
    <w:rsid w:val="000F26FF"/>
    <w:rsid w:val="000F3BC4"/>
    <w:rsid w:val="00111A10"/>
    <w:rsid w:val="00111E0E"/>
    <w:rsid w:val="001179C4"/>
    <w:rsid w:val="001257B4"/>
    <w:rsid w:val="00137B96"/>
    <w:rsid w:val="001424C9"/>
    <w:rsid w:val="0014700D"/>
    <w:rsid w:val="00172B20"/>
    <w:rsid w:val="00193D1B"/>
    <w:rsid w:val="00197ACA"/>
    <w:rsid w:val="001A30FC"/>
    <w:rsid w:val="001A3F03"/>
    <w:rsid w:val="001C073E"/>
    <w:rsid w:val="001E77D9"/>
    <w:rsid w:val="00220703"/>
    <w:rsid w:val="00242036"/>
    <w:rsid w:val="00242943"/>
    <w:rsid w:val="002453E0"/>
    <w:rsid w:val="00260909"/>
    <w:rsid w:val="002625B1"/>
    <w:rsid w:val="002709F2"/>
    <w:rsid w:val="0028440C"/>
    <w:rsid w:val="00286962"/>
    <w:rsid w:val="002B1704"/>
    <w:rsid w:val="002C4628"/>
    <w:rsid w:val="002D1225"/>
    <w:rsid w:val="002D6104"/>
    <w:rsid w:val="00300622"/>
    <w:rsid w:val="00303D26"/>
    <w:rsid w:val="0032339A"/>
    <w:rsid w:val="00336250"/>
    <w:rsid w:val="0035219A"/>
    <w:rsid w:val="00354C61"/>
    <w:rsid w:val="0036371E"/>
    <w:rsid w:val="00373112"/>
    <w:rsid w:val="0038530E"/>
    <w:rsid w:val="003B12A3"/>
    <w:rsid w:val="003B34B5"/>
    <w:rsid w:val="003B46F0"/>
    <w:rsid w:val="003D5047"/>
    <w:rsid w:val="003D707F"/>
    <w:rsid w:val="003E33BA"/>
    <w:rsid w:val="00400CE2"/>
    <w:rsid w:val="00453540"/>
    <w:rsid w:val="00480852"/>
    <w:rsid w:val="0048777E"/>
    <w:rsid w:val="004B4DBE"/>
    <w:rsid w:val="004D10F3"/>
    <w:rsid w:val="004D7AF6"/>
    <w:rsid w:val="004E7112"/>
    <w:rsid w:val="004F7A02"/>
    <w:rsid w:val="005278F8"/>
    <w:rsid w:val="0055529D"/>
    <w:rsid w:val="005673F8"/>
    <w:rsid w:val="00580EF7"/>
    <w:rsid w:val="005877C1"/>
    <w:rsid w:val="005973D7"/>
    <w:rsid w:val="005A503C"/>
    <w:rsid w:val="005F70D9"/>
    <w:rsid w:val="00603229"/>
    <w:rsid w:val="0061205B"/>
    <w:rsid w:val="00615A0E"/>
    <w:rsid w:val="00653A66"/>
    <w:rsid w:val="00657812"/>
    <w:rsid w:val="00657A13"/>
    <w:rsid w:val="00666603"/>
    <w:rsid w:val="006A6338"/>
    <w:rsid w:val="006C1A35"/>
    <w:rsid w:val="006D4797"/>
    <w:rsid w:val="0070001B"/>
    <w:rsid w:val="0072082A"/>
    <w:rsid w:val="00721267"/>
    <w:rsid w:val="00724796"/>
    <w:rsid w:val="00731BB1"/>
    <w:rsid w:val="007321D3"/>
    <w:rsid w:val="00746113"/>
    <w:rsid w:val="00791AA9"/>
    <w:rsid w:val="00796DA8"/>
    <w:rsid w:val="007B215E"/>
    <w:rsid w:val="007B6302"/>
    <w:rsid w:val="007E149D"/>
    <w:rsid w:val="007F0897"/>
    <w:rsid w:val="007F17F6"/>
    <w:rsid w:val="00824BB0"/>
    <w:rsid w:val="00832D04"/>
    <w:rsid w:val="0083561A"/>
    <w:rsid w:val="008400DB"/>
    <w:rsid w:val="00854B86"/>
    <w:rsid w:val="008641BA"/>
    <w:rsid w:val="00883ED5"/>
    <w:rsid w:val="008B0614"/>
    <w:rsid w:val="008B6EBE"/>
    <w:rsid w:val="008C272A"/>
    <w:rsid w:val="008F1E05"/>
    <w:rsid w:val="00963037"/>
    <w:rsid w:val="009A66A0"/>
    <w:rsid w:val="009A78C2"/>
    <w:rsid w:val="009B3ACF"/>
    <w:rsid w:val="009D764C"/>
    <w:rsid w:val="009F57F8"/>
    <w:rsid w:val="00A05B55"/>
    <w:rsid w:val="00A432BB"/>
    <w:rsid w:val="00A532D0"/>
    <w:rsid w:val="00A86CDB"/>
    <w:rsid w:val="00A95B35"/>
    <w:rsid w:val="00AA6479"/>
    <w:rsid w:val="00AC0B0B"/>
    <w:rsid w:val="00AE6F22"/>
    <w:rsid w:val="00AF5011"/>
    <w:rsid w:val="00B04200"/>
    <w:rsid w:val="00B36B1E"/>
    <w:rsid w:val="00B66335"/>
    <w:rsid w:val="00BB4C88"/>
    <w:rsid w:val="00BD481A"/>
    <w:rsid w:val="00BF4816"/>
    <w:rsid w:val="00BF7461"/>
    <w:rsid w:val="00C03AA5"/>
    <w:rsid w:val="00C462D0"/>
    <w:rsid w:val="00C5505F"/>
    <w:rsid w:val="00C55486"/>
    <w:rsid w:val="00C96011"/>
    <w:rsid w:val="00CB2C91"/>
    <w:rsid w:val="00CC10F1"/>
    <w:rsid w:val="00CF4438"/>
    <w:rsid w:val="00D51BCA"/>
    <w:rsid w:val="00D6237C"/>
    <w:rsid w:val="00D6746E"/>
    <w:rsid w:val="00D75FE1"/>
    <w:rsid w:val="00D96030"/>
    <w:rsid w:val="00D97CE7"/>
    <w:rsid w:val="00DA019B"/>
    <w:rsid w:val="00DB6EC1"/>
    <w:rsid w:val="00DE5149"/>
    <w:rsid w:val="00DE6461"/>
    <w:rsid w:val="00E012DE"/>
    <w:rsid w:val="00E0199F"/>
    <w:rsid w:val="00E06D19"/>
    <w:rsid w:val="00E07891"/>
    <w:rsid w:val="00E40B1C"/>
    <w:rsid w:val="00E71496"/>
    <w:rsid w:val="00E83047"/>
    <w:rsid w:val="00EA4FBF"/>
    <w:rsid w:val="00ED0E28"/>
    <w:rsid w:val="00EF6469"/>
    <w:rsid w:val="00F516E2"/>
    <w:rsid w:val="00F54889"/>
    <w:rsid w:val="00F54D1C"/>
    <w:rsid w:val="00F674D1"/>
    <w:rsid w:val="00F871BC"/>
    <w:rsid w:val="00FA6508"/>
    <w:rsid w:val="00FB2CCE"/>
    <w:rsid w:val="00FB4783"/>
    <w:rsid w:val="00FC073C"/>
    <w:rsid w:val="00FC44DB"/>
    <w:rsid w:val="00FC6A7C"/>
    <w:rsid w:val="065B2FB9"/>
    <w:rsid w:val="12321E70"/>
    <w:rsid w:val="18CD3CEC"/>
    <w:rsid w:val="23091AA4"/>
    <w:rsid w:val="2D9A269B"/>
    <w:rsid w:val="2DAA385C"/>
    <w:rsid w:val="696075FA"/>
    <w:rsid w:val="6BDF4ED5"/>
    <w:rsid w:val="70101EED"/>
    <w:rsid w:val="735E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DDC40A7-77B9-4E69-A047-795A976B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paragraph" w:customStyle="1" w:styleId="Bodytext1">
    <w:name w:val="Body text|1"/>
    <w:basedOn w:val="a"/>
    <w:qFormat/>
    <w:pPr>
      <w:spacing w:line="480" w:lineRule="auto"/>
      <w:ind w:firstLine="400"/>
    </w:pPr>
    <w:rPr>
      <w:rFonts w:ascii="宋体" w:eastAsia="宋体" w:hAnsi="宋体" w:cs="宋体"/>
      <w:sz w:val="22"/>
      <w:lang w:val="zh-TW" w:eastAsia="zh-TW" w:bidi="zh-TW"/>
    </w:rPr>
  </w:style>
  <w:style w:type="character" w:customStyle="1" w:styleId="a4">
    <w:name w:val="日期 字符"/>
    <w:basedOn w:val="a0"/>
    <w:link w:val="a3"/>
    <w:uiPriority w:val="99"/>
    <w:semiHidden/>
    <w:rPr>
      <w:kern w:val="2"/>
      <w:sz w:val="21"/>
      <w:szCs w:val="22"/>
    </w:rPr>
  </w:style>
  <w:style w:type="table" w:styleId="ae">
    <w:name w:val="Table Grid"/>
    <w:basedOn w:val="a1"/>
    <w:rsid w:val="008641B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cp:lastPrinted>2021-04-01T07:24:00Z</cp:lastPrinted>
  <dcterms:created xsi:type="dcterms:W3CDTF">2022-07-11T01:43:00Z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4ED61ABB399D46759066DE897D28CD00</vt:lpwstr>
  </property>
</Properties>
</file>