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82" w:rsidRDefault="00B73C60" w:rsidP="00DE1082">
      <w:pPr>
        <w:ind w:firstLineChars="200" w:firstLine="801"/>
        <w:rPr>
          <w:rFonts w:ascii="宋体" w:hAnsi="宋体" w:cs="宋体"/>
          <w:b/>
          <w:bCs/>
          <w:color w:val="000000"/>
          <w:w w:val="9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北京市中小学新任教师“启航杯”教学风采</w:t>
      </w:r>
    </w:p>
    <w:p w:rsidR="00A000F5" w:rsidRPr="00DE1082" w:rsidRDefault="00B73C60" w:rsidP="00DE1082">
      <w:pPr>
        <w:ind w:firstLineChars="400" w:firstLine="1602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展示活动教学设计模板及评价标准</w:t>
      </w:r>
    </w:p>
    <w:p w:rsidR="00A000F5" w:rsidRDefault="00B73C60">
      <w:pPr>
        <w:ind w:firstLine="643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（市级线上评选）</w:t>
      </w:r>
    </w:p>
    <w:p w:rsidR="00A000F5" w:rsidRDefault="00B73C60">
      <w:pPr>
        <w:spacing w:line="360" w:lineRule="auto"/>
        <w:textAlignment w:val="baseline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1.教学设计模板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458"/>
        <w:gridCol w:w="820"/>
        <w:gridCol w:w="989"/>
        <w:gridCol w:w="1127"/>
        <w:gridCol w:w="750"/>
        <w:gridCol w:w="3531"/>
      </w:tblGrid>
      <w:tr w:rsidR="00A000F5">
        <w:trPr>
          <w:trHeight w:val="176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主题</w:t>
            </w:r>
          </w:p>
        </w:tc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DE1082" w:rsidP="00DE1082">
            <w:pPr>
              <w:ind w:firstLine="480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B73C60">
              <w:rPr>
                <w:rFonts w:ascii="仿宋" w:eastAsia="仿宋" w:hAnsi="仿宋" w:hint="eastAsia"/>
                <w:sz w:val="24"/>
              </w:rPr>
              <w:t>月-</w:t>
            </w:r>
            <w:r w:rsidR="00B73C60">
              <w:rPr>
                <w:rFonts w:ascii="仿宋" w:eastAsia="仿宋" w:hAnsi="仿宋"/>
                <w:sz w:val="24"/>
              </w:rPr>
              <w:t>5</w:t>
            </w:r>
            <w:r w:rsidR="00B73C60">
              <w:rPr>
                <w:rFonts w:ascii="仿宋" w:eastAsia="仿宋" w:hAnsi="仿宋" w:hint="eastAsia"/>
                <w:sz w:val="24"/>
              </w:rPr>
              <w:t>月的一节新授课。</w:t>
            </w:r>
          </w:p>
        </w:tc>
      </w:tr>
      <w:tr w:rsidR="00A000F5">
        <w:trPr>
          <w:trHeight w:val="49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学科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时长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ind w:firstLineChars="300" w:firstLine="723"/>
              <w:jc w:val="left"/>
              <w:textAlignment w:val="baseline"/>
              <w:rPr>
                <w:rFonts w:ascii="仿宋" w:eastAsia="仿宋" w:hAnsi="仿宋"/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40或45分钟</w:t>
            </w:r>
          </w:p>
        </w:tc>
      </w:tr>
      <w:tr w:rsidR="00A000F5">
        <w:trPr>
          <w:trHeight w:val="82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背景</w:t>
            </w:r>
          </w:p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分析</w:t>
            </w:r>
          </w:p>
        </w:tc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（根据单元教学的规划，明确本节课的重点内容，分析课标、教材、学情、教学重难点。注意：简明精炼、突出重点、逻辑清晰。1200字以内)</w:t>
            </w:r>
          </w:p>
        </w:tc>
      </w:tr>
      <w:tr w:rsidR="00A000F5">
        <w:trPr>
          <w:trHeight w:val="59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</w:t>
            </w:r>
          </w:p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目标</w:t>
            </w:r>
          </w:p>
        </w:tc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（突出核心素养导向，目标定位准确、有层次、可落实、可检测）</w:t>
            </w:r>
          </w:p>
        </w:tc>
      </w:tr>
      <w:tr w:rsidR="00A000F5">
        <w:trPr>
          <w:trHeight w:val="62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问题</w:t>
            </w:r>
          </w:p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框架</w:t>
            </w:r>
          </w:p>
        </w:tc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（用问句以思维导图的形式呈现，包括核心问题、针对核心问题的问题链）</w:t>
            </w:r>
          </w:p>
        </w:tc>
      </w:tr>
      <w:tr w:rsidR="00A000F5">
        <w:trPr>
          <w:trHeight w:val="50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方法</w:t>
            </w:r>
          </w:p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策略</w:t>
            </w:r>
          </w:p>
        </w:tc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（针对学习内容特点和学情，突破教学重难点的方法策略）</w:t>
            </w:r>
          </w:p>
        </w:tc>
      </w:tr>
      <w:tr w:rsidR="00A000F5">
        <w:trPr>
          <w:trHeight w:val="237"/>
          <w:jc w:val="center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2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教学活动设计</w:t>
            </w:r>
          </w:p>
        </w:tc>
      </w:tr>
      <w:tr w:rsidR="00A000F5">
        <w:trPr>
          <w:trHeight w:val="106"/>
          <w:jc w:val="center"/>
        </w:trPr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课前学习活动</w:t>
            </w:r>
            <w:r>
              <w:rPr>
                <w:rFonts w:ascii="仿宋" w:eastAsia="仿宋" w:hAnsi="仿宋" w:hint="eastAsia"/>
                <w:sz w:val="24"/>
              </w:rPr>
              <w:t>（如无课前学习设计，可删去课前学习活动）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学习目标</w:t>
            </w:r>
          </w:p>
        </w:tc>
        <w:tc>
          <w:tcPr>
            <w:tcW w:w="72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000F5">
        <w:trPr>
          <w:trHeight w:val="342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学习内容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568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支撑材料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（说明支撑材料名称、格式及用途，内容较多或音视频等无法在文本中展示的材料以附件形式提交。如无支撑材料，可删去）</w:t>
            </w:r>
          </w:p>
        </w:tc>
      </w:tr>
      <w:tr w:rsidR="00A000F5">
        <w:trPr>
          <w:trHeight w:val="199"/>
          <w:jc w:val="center"/>
        </w:trPr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课堂教学活动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活动1目标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0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431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jc w:val="left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环节步骤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（具体呈现方式可依据学科特点确定，不做统一要求）</w:t>
            </w:r>
          </w:p>
        </w:tc>
      </w:tr>
      <w:tr w:rsidR="00A000F5">
        <w:trPr>
          <w:trHeight w:val="431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jc w:val="left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学习评价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（学生学习效果测评方法）</w:t>
            </w:r>
          </w:p>
        </w:tc>
      </w:tr>
      <w:tr w:rsidR="00A000F5">
        <w:trPr>
          <w:trHeight w:val="503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支撑材料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（说明支撑材料名称、格式及用途。内容较多或音视频等无法在文本中展示的材料以附件形式提交。体育学科主要列出场地、器材以及支撑材料。如无支撑材料，此项可删去）</w:t>
            </w:r>
          </w:p>
        </w:tc>
      </w:tr>
      <w:tr w:rsidR="00A000F5">
        <w:trPr>
          <w:trHeight w:val="503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活动2目标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503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环节步骤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503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学习评价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503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支撑材料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90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2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...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(如还有活动，请自行加行）</w:t>
            </w:r>
          </w:p>
        </w:tc>
      </w:tr>
      <w:tr w:rsidR="00A000F5">
        <w:trPr>
          <w:trHeight w:val="601"/>
          <w:jc w:val="center"/>
        </w:trPr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Chars="600" w:firstLine="144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板板书设计</w:t>
            </w:r>
          </w:p>
          <w:p w:rsidR="00A000F5" w:rsidRDefault="00A000F5">
            <w:pPr>
              <w:tabs>
                <w:tab w:val="left" w:pos="2520"/>
                <w:tab w:val="left" w:pos="9180"/>
              </w:tabs>
              <w:ind w:right="26" w:firstLineChars="600" w:firstLine="144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（体育舞蹈学科可不包括板书设计）</w:t>
            </w:r>
          </w:p>
        </w:tc>
      </w:tr>
      <w:tr w:rsidR="00A000F5">
        <w:trPr>
          <w:trHeight w:val="354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课后作业（活动）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学习目标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Chars="900" w:firstLine="2160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A000F5">
        <w:trPr>
          <w:trHeight w:val="144"/>
          <w:jc w:val="center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jc w:val="left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作业（活动）要求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A000F5">
            <w:pPr>
              <w:tabs>
                <w:tab w:val="left" w:pos="2520"/>
                <w:tab w:val="left" w:pos="9180"/>
              </w:tabs>
              <w:ind w:right="26" w:firstLineChars="900" w:firstLine="2168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000F5">
        <w:trPr>
          <w:trHeight w:val="382"/>
          <w:jc w:val="center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0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支撑材料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（说明支撑材料名称、格式及用途，内容较多或音视频等无法在文本中展示的材料以附件形式提交。）</w:t>
            </w:r>
          </w:p>
        </w:tc>
      </w:tr>
      <w:tr w:rsidR="00A000F5">
        <w:trPr>
          <w:trHeight w:val="321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技术融合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数字技术融合点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（说明在哪些环节中使用了什么数字技术）</w:t>
            </w:r>
          </w:p>
        </w:tc>
      </w:tr>
      <w:tr w:rsidR="00A000F5">
        <w:trPr>
          <w:trHeight w:val="291"/>
          <w:jc w:val="center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使用描述及使用的意图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（技术如何使用，使用的目的）</w:t>
            </w:r>
          </w:p>
        </w:tc>
      </w:tr>
      <w:tr w:rsidR="00A000F5">
        <w:trPr>
          <w:trHeight w:val="421"/>
          <w:jc w:val="center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0F5" w:rsidRDefault="00B73C60">
            <w:pPr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课程思政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jc w:val="left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</w:rPr>
              <w:t>课程思政元素</w:t>
            </w:r>
            <w:proofErr w:type="gramEnd"/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（体现了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哪些思政元素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包括：政治认同、家国情怀、道德修养、科学精神、法治观念、责任意识和健全人格等）</w:t>
            </w:r>
          </w:p>
        </w:tc>
      </w:tr>
      <w:tr w:rsidR="00A000F5">
        <w:trPr>
          <w:trHeight w:val="354"/>
          <w:jc w:val="center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F5" w:rsidRDefault="00A000F5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融入过程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（融入课堂教学的描述）</w:t>
            </w:r>
          </w:p>
        </w:tc>
      </w:tr>
    </w:tbl>
    <w:p w:rsidR="00A000F5" w:rsidRDefault="00A000F5">
      <w:pPr>
        <w:spacing w:line="360" w:lineRule="auto"/>
        <w:textAlignment w:val="baseline"/>
        <w:rPr>
          <w:rFonts w:ascii="仿宋" w:eastAsia="仿宋" w:hAnsi="仿宋" w:cs="黑体"/>
          <w:sz w:val="32"/>
          <w:szCs w:val="32"/>
        </w:rPr>
      </w:pPr>
    </w:p>
    <w:p w:rsidR="00A000F5" w:rsidRDefault="00B73C60">
      <w:pPr>
        <w:spacing w:line="360" w:lineRule="auto"/>
        <w:textAlignment w:val="baseline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2.评价标准（教学设计、课堂实录及课后反思）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935"/>
        <w:gridCol w:w="851"/>
        <w:gridCol w:w="6575"/>
        <w:gridCol w:w="750"/>
      </w:tblGrid>
      <w:tr w:rsidR="00A000F5">
        <w:trPr>
          <w:trHeight w:val="267"/>
          <w:jc w:val="center"/>
        </w:trPr>
        <w:tc>
          <w:tcPr>
            <w:tcW w:w="903" w:type="dxa"/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维度</w:t>
            </w: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关键要素</w:t>
            </w:r>
          </w:p>
        </w:tc>
        <w:tc>
          <w:tcPr>
            <w:tcW w:w="6575" w:type="dxa"/>
            <w:vAlign w:val="center"/>
          </w:tcPr>
          <w:p w:rsidR="00A000F5" w:rsidRDefault="00B73C60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要 素 描 述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</w:tr>
      <w:tr w:rsidR="00A000F5">
        <w:trPr>
          <w:trHeight w:val="1055"/>
          <w:jc w:val="center"/>
        </w:trPr>
        <w:tc>
          <w:tcPr>
            <w:tcW w:w="903" w:type="dxa"/>
            <w:vMerge w:val="restart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教学设计（40分）</w:t>
            </w: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背景分析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课标分析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。课程标准中学科核心素养、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、相关的课程内容与学业要求分析具体明确，有自己的思考。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2.教材分析。教材中本节课及所在单元的学习内容，本节课蕴含的学科核心素养要素、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等分析合理，明确教学重点。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3.学情分析。学生心理、认知分析具体、有理有据，明确教学难点。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（课标、教材内容及学情可相结合进行分析。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课程思政元素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包括：政治认同、家国情怀、道德修养、科学精神、法治观念、责任意识和健全人格等）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4分</w:t>
            </w:r>
          </w:p>
        </w:tc>
      </w:tr>
      <w:tr w:rsidR="00A000F5">
        <w:trPr>
          <w:trHeight w:val="696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学习目标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1.学习目标指向核心素养，目标定位基于背景分析，目标之间有层次。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2.描述目标的行为动词或认知动词准确、可落实、可检测。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4分</w:t>
            </w:r>
          </w:p>
        </w:tc>
      </w:tr>
      <w:tr w:rsidR="00A000F5">
        <w:trPr>
          <w:trHeight w:val="696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问题框架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1.核心问题指向本节课学科核心素养的培育，具有开放性和探索性。问题链是对核心问题的有效分解，体现了解决核心问题的路径。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2.问题框架逻辑结构合理、清晰，符合学生认知规律。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6分</w:t>
            </w:r>
          </w:p>
        </w:tc>
      </w:tr>
      <w:tr w:rsidR="00A000F5">
        <w:trPr>
          <w:trHeight w:val="696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方法策略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1.突破教学重点、难点的策略和方法明确、有针对性。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2.策略和方法能引导学生主动学习，符合学生的认知规律和特点。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2分</w:t>
            </w:r>
          </w:p>
        </w:tc>
      </w:tr>
      <w:tr w:rsidR="00A000F5">
        <w:trPr>
          <w:trHeight w:val="1896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教学</w:t>
            </w:r>
          </w:p>
          <w:p w:rsidR="00A000F5" w:rsidRDefault="00B73C60">
            <w:pPr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过程</w:t>
            </w:r>
          </w:p>
        </w:tc>
        <w:tc>
          <w:tcPr>
            <w:tcW w:w="851" w:type="dxa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活动设计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1.整体学习活动密切相关，学习目标明确，活动之间逻辑结构清晰、完整，符合学生的认知规律和特点。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2.学习活动设计引导学生主动学习和探索，体现学生主体地位。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3.每个学习目标都有相应的过程性评价，有评价的具体实施方法。评价具有可操作性，能够真实反映学生学习目标达成的程度。体现“教-学-评”一致性。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14分</w:t>
            </w:r>
          </w:p>
        </w:tc>
      </w:tr>
      <w:tr w:rsidR="00A000F5">
        <w:trPr>
          <w:trHeight w:val="1240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5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支持材料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支持材料有效支持教与学，呈现方式有利于学生学习，充分利用信息技术。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.板书设计合理，呈现了教学重难点，逻辑结构清晰，体现了抽象概况性。（体育、舞蹈学科不做板书设计的要求）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4分</w:t>
            </w:r>
          </w:p>
          <w:p w:rsidR="00A000F5" w:rsidRDefault="00A000F5">
            <w:pPr>
              <w:spacing w:line="360" w:lineRule="auto"/>
              <w:ind w:firstLine="480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</w:rPr>
            </w:pPr>
          </w:p>
        </w:tc>
      </w:tr>
      <w:tr w:rsidR="00A000F5">
        <w:trPr>
          <w:trHeight w:val="415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数字技术应用设计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1.数字技术应用有效支持教与学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2.数字技术与教学深度融合的描述清晰，设计意图分析准确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3分</w:t>
            </w:r>
          </w:p>
        </w:tc>
      </w:tr>
      <w:tr w:rsidR="00A000F5">
        <w:trPr>
          <w:trHeight w:val="415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课程思政融入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设计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1.能够准确提炼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课程思政元素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、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课程思政学习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目标符合学科课程标准，体现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与思政课程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同向同行，协同育人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课程思政元素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有机融入课堂教学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3分</w:t>
            </w:r>
          </w:p>
        </w:tc>
      </w:tr>
      <w:tr w:rsidR="00A000F5">
        <w:trPr>
          <w:trHeight w:val="90"/>
          <w:jc w:val="center"/>
        </w:trPr>
        <w:tc>
          <w:tcPr>
            <w:tcW w:w="903" w:type="dxa"/>
            <w:vMerge w:val="restart"/>
            <w:vAlign w:val="center"/>
          </w:tcPr>
          <w:p w:rsidR="00A000F5" w:rsidRDefault="00B73C60">
            <w:pPr>
              <w:jc w:val="center"/>
              <w:rPr>
                <w:rFonts w:ascii="等线" w:eastAsia="等线" w:hAnsi="等线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课堂实录（50分）</w:t>
            </w:r>
          </w:p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导入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导入的问题情境营造了良好的学习氛围；与学习目标密切相关，能让学生产生认知冲突，有效激发了学生学习动机。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6分</w:t>
            </w:r>
          </w:p>
        </w:tc>
      </w:tr>
      <w:tr w:rsidR="00A000F5">
        <w:trPr>
          <w:trHeight w:val="90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讲解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1.讲解的内容是学生通过自主、合作学习难于解决的问题。讲解目标明确，方法符合知识内容的特点和学生的认知规律；讲解深入浅出，能与学生生活、已有知识或其它学科知识相联系。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2.讲解过程中能与板书、肢体语言及信息技术等有效配合，强化讲解中的重难点；能用启发式的问题引导学生思考，了解学生思维过程，促进学生思维发展。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3.讲解有明确的结论。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8分</w:t>
            </w:r>
          </w:p>
        </w:tc>
      </w:tr>
      <w:tr w:rsidR="00A000F5">
        <w:trPr>
          <w:trHeight w:val="462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提问</w:t>
            </w:r>
          </w:p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1.提问时机恰当，激发学生的学习兴趣；提问分布合理，不同层次的学生都有机会回答问题。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2.问句中要求的思维动词明确，高阶思维问题提出后有等待时间让学生充分思考；能恰当地追问，与学生形成对话，让学生隐形思维显性化；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3.鼓励学生发现问题，提出问题,有效引导和促进学生思维发展。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8分</w:t>
            </w:r>
          </w:p>
        </w:tc>
      </w:tr>
      <w:tr w:rsidR="00A000F5">
        <w:trPr>
          <w:trHeight w:val="1870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媒体演示示范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板书板画美观、笔顺正确，布局合理，体现了板书的生成性、示范性，展现出学科特点。（如语文学科的字体及笔画、数学学科的数形结合画图、物理、化学、生物、地理等学科的画示意图等等）（体育舞蹈学科不要求板书）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2.媒体选择、出示时机恰当，演示及专业技能示范规范、熟练，与知识点结合紧密；所有学生能清晰看到媒体及教师的演示、示范，指导学生进行有效的观察或模仿。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3.体育学科运动场地及器材的布置实用、美观、安全，数量适宜，使用合理。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8分</w:t>
            </w:r>
          </w:p>
          <w:p w:rsidR="00A000F5" w:rsidRDefault="00A000F5">
            <w:pPr>
              <w:spacing w:line="360" w:lineRule="auto"/>
              <w:ind w:firstLine="480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000F5">
        <w:trPr>
          <w:trHeight w:val="1055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语言沟通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1.教学语言发音准确、清晰，音量适中，张弛有度；术语准确，语言简洁，用词、句式丰富，无科学性错误；学生能够听懂、理解，能够吸引学生。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2.适时与学生进行认知、行为和情感的沟通，沟通目标明确、沟通方式恰当、有效。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10分</w:t>
            </w:r>
          </w:p>
        </w:tc>
      </w:tr>
      <w:tr w:rsidR="00A000F5">
        <w:trPr>
          <w:trHeight w:val="361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观察变化</w:t>
            </w:r>
          </w:p>
        </w:tc>
        <w:tc>
          <w:tcPr>
            <w:tcW w:w="6575" w:type="dxa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1.具有观察意识，能及时捕捉学生认知、情绪、态度等方面信息，正确判断学生需求。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2.根据学生需求适时调整教学策略，变换教学方式，确保良好的课堂气氛。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6分</w:t>
            </w:r>
          </w:p>
        </w:tc>
      </w:tr>
      <w:tr w:rsidR="00A000F5">
        <w:trPr>
          <w:trHeight w:val="315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ind w:firstLine="482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结束</w:t>
            </w:r>
          </w:p>
        </w:tc>
        <w:tc>
          <w:tcPr>
            <w:tcW w:w="6575" w:type="dxa"/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jc w:val="left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结束时间把握恰当（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拖堂）；结束环节有效地强化、巩固和拓展了学生的学习。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4分</w:t>
            </w:r>
          </w:p>
        </w:tc>
      </w:tr>
      <w:tr w:rsidR="00A000F5">
        <w:trPr>
          <w:trHeight w:val="480"/>
          <w:jc w:val="center"/>
        </w:trPr>
        <w:tc>
          <w:tcPr>
            <w:tcW w:w="903" w:type="dxa"/>
            <w:vMerge w:val="restart"/>
            <w:vAlign w:val="center"/>
          </w:tcPr>
          <w:p w:rsidR="00A000F5" w:rsidRDefault="00B73C60">
            <w:pPr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教学反思（10分）</w:t>
            </w: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自我评价</w:t>
            </w:r>
          </w:p>
        </w:tc>
        <w:tc>
          <w:tcPr>
            <w:tcW w:w="6575" w:type="dxa"/>
            <w:vAlign w:val="center"/>
          </w:tcPr>
          <w:p w:rsidR="00A000F5" w:rsidRDefault="00B73C60">
            <w:pPr>
              <w:numPr>
                <w:ilvl w:val="255"/>
                <w:numId w:val="0"/>
              </w:numPr>
              <w:tabs>
                <w:tab w:val="left" w:pos="2520"/>
                <w:tab w:val="left" w:pos="9180"/>
              </w:tabs>
              <w:ind w:right="26" w:firstLineChars="200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1.将教学设计和教学实施情况结合起来，对本节课进行了客观评价（如目标的达成、学生的生成等等）。</w:t>
            </w:r>
          </w:p>
          <w:p w:rsidR="00A000F5" w:rsidRDefault="00B73C60">
            <w:pPr>
              <w:numPr>
                <w:ilvl w:val="255"/>
                <w:numId w:val="0"/>
              </w:numPr>
              <w:tabs>
                <w:tab w:val="left" w:pos="2520"/>
                <w:tab w:val="left" w:pos="9180"/>
              </w:tabs>
              <w:ind w:right="26" w:firstLineChars="200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2.发现了教学中存在的问题或不足。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2分</w:t>
            </w:r>
          </w:p>
        </w:tc>
      </w:tr>
      <w:tr w:rsidR="00A000F5">
        <w:trPr>
          <w:trHeight w:val="165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spacing w:line="360" w:lineRule="auto"/>
              <w:ind w:firstLine="482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自我分析</w:t>
            </w:r>
          </w:p>
        </w:tc>
        <w:tc>
          <w:tcPr>
            <w:tcW w:w="6575" w:type="dxa"/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1.对出现的问题或不足进行了深入、有效的分析。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2.准确分析了信息技术与教学活动各环节融合后的有效性。（如教学策略与方法的优化、教学重难点的突破、师生深层次互动，生成性的问题解决等方面）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3.准确分析了教学过程中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课程思政融入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环节方式方法的合理性。（如师生互动、生成性的问题答疑，解决问题过程中对学生的引导、启发等方面）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6分</w:t>
            </w:r>
          </w:p>
        </w:tc>
      </w:tr>
      <w:tr w:rsidR="00A000F5">
        <w:trPr>
          <w:trHeight w:val="335"/>
          <w:jc w:val="center"/>
        </w:trPr>
        <w:tc>
          <w:tcPr>
            <w:tcW w:w="903" w:type="dxa"/>
            <w:vMerge/>
            <w:vAlign w:val="center"/>
          </w:tcPr>
          <w:p w:rsidR="00A000F5" w:rsidRDefault="00A000F5">
            <w:pPr>
              <w:spacing w:line="360" w:lineRule="auto"/>
              <w:ind w:firstLine="482"/>
              <w:textAlignment w:val="baseline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000F5" w:rsidRDefault="00B73C60">
            <w:pPr>
              <w:ind w:firstLine="482"/>
              <w:jc w:val="left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自我反思</w:t>
            </w:r>
          </w:p>
        </w:tc>
        <w:tc>
          <w:tcPr>
            <w:tcW w:w="6575" w:type="dxa"/>
            <w:vAlign w:val="center"/>
          </w:tcPr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1.针对本节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课存在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的问题或不足，有对应的解决策略方法；</w:t>
            </w:r>
          </w:p>
          <w:p w:rsidR="00A000F5" w:rsidRDefault="00B73C60">
            <w:pPr>
              <w:tabs>
                <w:tab w:val="left" w:pos="2520"/>
                <w:tab w:val="left" w:pos="9180"/>
              </w:tabs>
              <w:ind w:right="26" w:firstLine="480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2.真实地描述了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本节课从准备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到实施带来的思考和启发。</w:t>
            </w:r>
          </w:p>
        </w:tc>
        <w:tc>
          <w:tcPr>
            <w:tcW w:w="750" w:type="dxa"/>
            <w:vAlign w:val="center"/>
          </w:tcPr>
          <w:p w:rsidR="00A000F5" w:rsidRDefault="00B73C60">
            <w:pPr>
              <w:spacing w:line="360" w:lineRule="auto"/>
              <w:textAlignment w:val="baseline"/>
              <w:rPr>
                <w:rFonts w:ascii="仿宋" w:eastAsia="仿宋" w:hAnsi="仿宋"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2分</w:t>
            </w:r>
          </w:p>
        </w:tc>
      </w:tr>
    </w:tbl>
    <w:p w:rsidR="00A000F5" w:rsidRDefault="00A000F5">
      <w:pPr>
        <w:widowControl/>
        <w:jc w:val="left"/>
        <w:rPr>
          <w:rFonts w:ascii="等线" w:eastAsia="等线" w:hAnsi="等线"/>
        </w:rPr>
      </w:pPr>
    </w:p>
    <w:p w:rsidR="00A000F5" w:rsidRDefault="00A000F5">
      <w:pPr>
        <w:rPr>
          <w:rFonts w:ascii="等线" w:eastAsia="等线" w:hAnsi="等线"/>
        </w:rPr>
      </w:pPr>
    </w:p>
    <w:p w:rsidR="00A000F5" w:rsidRDefault="00A000F5">
      <w:pPr>
        <w:widowControl/>
        <w:ind w:firstLineChars="200" w:firstLine="64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p w:rsidR="00A000F5" w:rsidRDefault="00A000F5">
      <w:pPr>
        <w:widowControl/>
        <w:ind w:firstLineChars="200" w:firstLine="640"/>
        <w:textAlignment w:val="baseline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</w:p>
    <w:p w:rsidR="00A000F5" w:rsidRDefault="00A000F5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A000F5" w:rsidRDefault="00A000F5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A000F5" w:rsidRDefault="00A000F5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A000F5" w:rsidRDefault="00A000F5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A000F5" w:rsidRDefault="00A000F5">
      <w:pPr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A000F5" w:rsidSect="00A355D6">
      <w:footerReference w:type="first" r:id="rId9"/>
      <w:pgSz w:w="11906" w:h="16838"/>
      <w:pgMar w:top="1440" w:right="1320" w:bottom="1440" w:left="1800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B7" w:rsidRDefault="00C266B7">
      <w:r>
        <w:separator/>
      </w:r>
    </w:p>
  </w:endnote>
  <w:endnote w:type="continuationSeparator" w:id="0">
    <w:p w:rsidR="00C266B7" w:rsidRDefault="00C2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60" w:rsidRDefault="00B73C60">
    <w:pPr>
      <w:pStyle w:val="a5"/>
      <w:jc w:val="center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C60" w:rsidRDefault="00B73C6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10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B73C60" w:rsidRDefault="00B73C6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10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73C60" w:rsidRDefault="00B73C60">
    <w:pPr>
      <w:pStyle w:val="a5"/>
    </w:pPr>
  </w:p>
  <w:p w:rsidR="00B73C60" w:rsidRDefault="00B73C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B7" w:rsidRDefault="00C266B7">
      <w:r>
        <w:separator/>
      </w:r>
    </w:p>
  </w:footnote>
  <w:footnote w:type="continuationSeparator" w:id="0">
    <w:p w:rsidR="00C266B7" w:rsidRDefault="00C2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2DCBA"/>
    <w:multiLevelType w:val="singleLevel"/>
    <w:tmpl w:val="44F2DCB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ZTU1ZDUyYzc2MDdhYWUwZTBhNzRjYjk3NTRmM2IifQ=="/>
  </w:docVars>
  <w:rsids>
    <w:rsidRoot w:val="7F2944EB"/>
    <w:rsid w:val="7F2944EB"/>
    <w:rsid w:val="B7FE6ECD"/>
    <w:rsid w:val="CFF60EAA"/>
    <w:rsid w:val="DBBD61C1"/>
    <w:rsid w:val="DEFD80E8"/>
    <w:rsid w:val="EBDE87F3"/>
    <w:rsid w:val="ED7D99B9"/>
    <w:rsid w:val="EDFFBF3A"/>
    <w:rsid w:val="EFF00691"/>
    <w:rsid w:val="EFFF3019"/>
    <w:rsid w:val="F2BF4933"/>
    <w:rsid w:val="F6FBF580"/>
    <w:rsid w:val="F89DE06F"/>
    <w:rsid w:val="F969C173"/>
    <w:rsid w:val="FBBF8FA6"/>
    <w:rsid w:val="FBF5DC96"/>
    <w:rsid w:val="FBFCD192"/>
    <w:rsid w:val="FD772DEC"/>
    <w:rsid w:val="FDDA7E63"/>
    <w:rsid w:val="FECF5A2D"/>
    <w:rsid w:val="FFBEF241"/>
    <w:rsid w:val="FFF3EEB2"/>
    <w:rsid w:val="00042562"/>
    <w:rsid w:val="00047FDE"/>
    <w:rsid w:val="00080C5E"/>
    <w:rsid w:val="000D1EC8"/>
    <w:rsid w:val="000E22CA"/>
    <w:rsid w:val="000E6B46"/>
    <w:rsid w:val="000F7BE5"/>
    <w:rsid w:val="00103979"/>
    <w:rsid w:val="001057F5"/>
    <w:rsid w:val="0011783D"/>
    <w:rsid w:val="001372B4"/>
    <w:rsid w:val="0014116C"/>
    <w:rsid w:val="0015631C"/>
    <w:rsid w:val="00167620"/>
    <w:rsid w:val="00176D84"/>
    <w:rsid w:val="001833F9"/>
    <w:rsid w:val="00195DCC"/>
    <w:rsid w:val="001E2AD4"/>
    <w:rsid w:val="00211B36"/>
    <w:rsid w:val="00227D94"/>
    <w:rsid w:val="00227FEF"/>
    <w:rsid w:val="00244ACD"/>
    <w:rsid w:val="00261F46"/>
    <w:rsid w:val="002653CD"/>
    <w:rsid w:val="00267879"/>
    <w:rsid w:val="00267BFB"/>
    <w:rsid w:val="00281EBF"/>
    <w:rsid w:val="002C4740"/>
    <w:rsid w:val="002D5925"/>
    <w:rsid w:val="002F1048"/>
    <w:rsid w:val="00306F07"/>
    <w:rsid w:val="0031213A"/>
    <w:rsid w:val="00323C0F"/>
    <w:rsid w:val="00324CBF"/>
    <w:rsid w:val="00361AC7"/>
    <w:rsid w:val="003865F6"/>
    <w:rsid w:val="0039460C"/>
    <w:rsid w:val="003A7955"/>
    <w:rsid w:val="003B6FBF"/>
    <w:rsid w:val="003C5F4E"/>
    <w:rsid w:val="003D4DBD"/>
    <w:rsid w:val="003E3784"/>
    <w:rsid w:val="003F2446"/>
    <w:rsid w:val="003F7D6A"/>
    <w:rsid w:val="00404228"/>
    <w:rsid w:val="004056B3"/>
    <w:rsid w:val="00413353"/>
    <w:rsid w:val="0043307A"/>
    <w:rsid w:val="004471F0"/>
    <w:rsid w:val="00465399"/>
    <w:rsid w:val="0049116E"/>
    <w:rsid w:val="004A1CDF"/>
    <w:rsid w:val="004A7AD7"/>
    <w:rsid w:val="004A7ED2"/>
    <w:rsid w:val="004C2EC1"/>
    <w:rsid w:val="004D163C"/>
    <w:rsid w:val="00534D2E"/>
    <w:rsid w:val="005443B9"/>
    <w:rsid w:val="00546E6F"/>
    <w:rsid w:val="005502F9"/>
    <w:rsid w:val="0057250D"/>
    <w:rsid w:val="00592A16"/>
    <w:rsid w:val="00594410"/>
    <w:rsid w:val="005A75FA"/>
    <w:rsid w:val="005B4F30"/>
    <w:rsid w:val="005E7E5F"/>
    <w:rsid w:val="00653B69"/>
    <w:rsid w:val="006569D3"/>
    <w:rsid w:val="00666A4F"/>
    <w:rsid w:val="00681E19"/>
    <w:rsid w:val="006B5564"/>
    <w:rsid w:val="00711F25"/>
    <w:rsid w:val="007304EB"/>
    <w:rsid w:val="00744C78"/>
    <w:rsid w:val="00751248"/>
    <w:rsid w:val="007609C8"/>
    <w:rsid w:val="007A078A"/>
    <w:rsid w:val="007E3C43"/>
    <w:rsid w:val="00805A68"/>
    <w:rsid w:val="0081689B"/>
    <w:rsid w:val="0082569A"/>
    <w:rsid w:val="0086551E"/>
    <w:rsid w:val="00887EEF"/>
    <w:rsid w:val="00893FDA"/>
    <w:rsid w:val="00897DEF"/>
    <w:rsid w:val="008D7A13"/>
    <w:rsid w:val="008F0ABF"/>
    <w:rsid w:val="009202A7"/>
    <w:rsid w:val="00974A1F"/>
    <w:rsid w:val="009B3534"/>
    <w:rsid w:val="009D1EA3"/>
    <w:rsid w:val="009E0288"/>
    <w:rsid w:val="00A000F5"/>
    <w:rsid w:val="00A25279"/>
    <w:rsid w:val="00A355B5"/>
    <w:rsid w:val="00A355D6"/>
    <w:rsid w:val="00A41A9D"/>
    <w:rsid w:val="00A70918"/>
    <w:rsid w:val="00AC7F18"/>
    <w:rsid w:val="00AD25F3"/>
    <w:rsid w:val="00AD727A"/>
    <w:rsid w:val="00B00021"/>
    <w:rsid w:val="00B1008E"/>
    <w:rsid w:val="00B136A2"/>
    <w:rsid w:val="00B268A7"/>
    <w:rsid w:val="00B3197E"/>
    <w:rsid w:val="00B544BF"/>
    <w:rsid w:val="00B73C60"/>
    <w:rsid w:val="00B75692"/>
    <w:rsid w:val="00B75AA4"/>
    <w:rsid w:val="00B93857"/>
    <w:rsid w:val="00BD15DD"/>
    <w:rsid w:val="00BD6143"/>
    <w:rsid w:val="00C01B06"/>
    <w:rsid w:val="00C14356"/>
    <w:rsid w:val="00C266B7"/>
    <w:rsid w:val="00C52C96"/>
    <w:rsid w:val="00C65ACE"/>
    <w:rsid w:val="00CA342B"/>
    <w:rsid w:val="00CB522D"/>
    <w:rsid w:val="00CC7780"/>
    <w:rsid w:val="00CD11FB"/>
    <w:rsid w:val="00CE621E"/>
    <w:rsid w:val="00CF4D10"/>
    <w:rsid w:val="00D0353A"/>
    <w:rsid w:val="00D228CC"/>
    <w:rsid w:val="00D22E39"/>
    <w:rsid w:val="00D454B8"/>
    <w:rsid w:val="00D776DF"/>
    <w:rsid w:val="00DC3C2C"/>
    <w:rsid w:val="00DD684D"/>
    <w:rsid w:val="00DE1082"/>
    <w:rsid w:val="00DE1F3F"/>
    <w:rsid w:val="00E42C77"/>
    <w:rsid w:val="00E6046B"/>
    <w:rsid w:val="00E6363D"/>
    <w:rsid w:val="00E76EBB"/>
    <w:rsid w:val="00E929A3"/>
    <w:rsid w:val="00E94914"/>
    <w:rsid w:val="00EC2034"/>
    <w:rsid w:val="00EC5A91"/>
    <w:rsid w:val="00ED05FB"/>
    <w:rsid w:val="00EE3F9C"/>
    <w:rsid w:val="00F33CB2"/>
    <w:rsid w:val="00F470F1"/>
    <w:rsid w:val="00F77D0A"/>
    <w:rsid w:val="00F9273C"/>
    <w:rsid w:val="00F92D77"/>
    <w:rsid w:val="00FA6C8D"/>
    <w:rsid w:val="00FC1C05"/>
    <w:rsid w:val="00FE2B00"/>
    <w:rsid w:val="00FF488B"/>
    <w:rsid w:val="0170606B"/>
    <w:rsid w:val="01822C3D"/>
    <w:rsid w:val="0185498B"/>
    <w:rsid w:val="01E7372B"/>
    <w:rsid w:val="02231391"/>
    <w:rsid w:val="02905E26"/>
    <w:rsid w:val="02B11EFA"/>
    <w:rsid w:val="02DB52BD"/>
    <w:rsid w:val="0329503C"/>
    <w:rsid w:val="0330024A"/>
    <w:rsid w:val="034B6875"/>
    <w:rsid w:val="03772BBD"/>
    <w:rsid w:val="03A8118D"/>
    <w:rsid w:val="03DF12E7"/>
    <w:rsid w:val="041C6F4E"/>
    <w:rsid w:val="042D13E6"/>
    <w:rsid w:val="04664A43"/>
    <w:rsid w:val="04822175"/>
    <w:rsid w:val="04831DF5"/>
    <w:rsid w:val="05102CDE"/>
    <w:rsid w:val="05850883"/>
    <w:rsid w:val="05883C21"/>
    <w:rsid w:val="059B4E40"/>
    <w:rsid w:val="05B559EA"/>
    <w:rsid w:val="060274FF"/>
    <w:rsid w:val="06EF446D"/>
    <w:rsid w:val="07064092"/>
    <w:rsid w:val="07A27794"/>
    <w:rsid w:val="07C97654"/>
    <w:rsid w:val="07D02862"/>
    <w:rsid w:val="07FF20AC"/>
    <w:rsid w:val="082A0972"/>
    <w:rsid w:val="087010E6"/>
    <w:rsid w:val="08D85501"/>
    <w:rsid w:val="09213488"/>
    <w:rsid w:val="095A6AE5"/>
    <w:rsid w:val="095C1FE8"/>
    <w:rsid w:val="097F5A20"/>
    <w:rsid w:val="098147A7"/>
    <w:rsid w:val="099159BD"/>
    <w:rsid w:val="09AE656F"/>
    <w:rsid w:val="0A2729B6"/>
    <w:rsid w:val="0A3864D3"/>
    <w:rsid w:val="0AA74589"/>
    <w:rsid w:val="0B287FDA"/>
    <w:rsid w:val="0BE20A8D"/>
    <w:rsid w:val="0BF409A8"/>
    <w:rsid w:val="0C331791"/>
    <w:rsid w:val="0C480432"/>
    <w:rsid w:val="0C483CB5"/>
    <w:rsid w:val="0CE9383E"/>
    <w:rsid w:val="0EAC311F"/>
    <w:rsid w:val="0EC32D44"/>
    <w:rsid w:val="0EDB59B8"/>
    <w:rsid w:val="0EDF2674"/>
    <w:rsid w:val="0EE000F6"/>
    <w:rsid w:val="0EF8579D"/>
    <w:rsid w:val="0F632C4E"/>
    <w:rsid w:val="0F845381"/>
    <w:rsid w:val="0FE36A1F"/>
    <w:rsid w:val="0FE92B27"/>
    <w:rsid w:val="10961D46"/>
    <w:rsid w:val="114D01EF"/>
    <w:rsid w:val="11AB3E0C"/>
    <w:rsid w:val="121037B1"/>
    <w:rsid w:val="122F4065"/>
    <w:rsid w:val="13110DD5"/>
    <w:rsid w:val="13403EA3"/>
    <w:rsid w:val="13547AE7"/>
    <w:rsid w:val="13C23177"/>
    <w:rsid w:val="13CB1888"/>
    <w:rsid w:val="13D11213"/>
    <w:rsid w:val="13F22685"/>
    <w:rsid w:val="14656203"/>
    <w:rsid w:val="14671706"/>
    <w:rsid w:val="146944C2"/>
    <w:rsid w:val="14702016"/>
    <w:rsid w:val="14763F1F"/>
    <w:rsid w:val="149A2E5A"/>
    <w:rsid w:val="153D5EE7"/>
    <w:rsid w:val="15771544"/>
    <w:rsid w:val="1584665B"/>
    <w:rsid w:val="159A07FF"/>
    <w:rsid w:val="15A54611"/>
    <w:rsid w:val="15B95830"/>
    <w:rsid w:val="15C603C9"/>
    <w:rsid w:val="15F1340C"/>
    <w:rsid w:val="15F63117"/>
    <w:rsid w:val="160B457F"/>
    <w:rsid w:val="16EF58AD"/>
    <w:rsid w:val="170B195A"/>
    <w:rsid w:val="170B51DD"/>
    <w:rsid w:val="17157CEB"/>
    <w:rsid w:val="17573FD8"/>
    <w:rsid w:val="17C57E8F"/>
    <w:rsid w:val="17EF0CD3"/>
    <w:rsid w:val="180D3B06"/>
    <w:rsid w:val="180E1588"/>
    <w:rsid w:val="18717FA7"/>
    <w:rsid w:val="18B74E99"/>
    <w:rsid w:val="18D966D2"/>
    <w:rsid w:val="18FA248A"/>
    <w:rsid w:val="19751DD4"/>
    <w:rsid w:val="19BF34CD"/>
    <w:rsid w:val="1A1E6D69"/>
    <w:rsid w:val="1A406F1E"/>
    <w:rsid w:val="1A7154EF"/>
    <w:rsid w:val="1B132AFA"/>
    <w:rsid w:val="1B232D94"/>
    <w:rsid w:val="1B4E165A"/>
    <w:rsid w:val="1B5D1C74"/>
    <w:rsid w:val="1B797F1F"/>
    <w:rsid w:val="1B8A3A3D"/>
    <w:rsid w:val="1BBF7E78"/>
    <w:rsid w:val="1BD11C33"/>
    <w:rsid w:val="1BEE7EDE"/>
    <w:rsid w:val="1BF22168"/>
    <w:rsid w:val="1C1A7AA9"/>
    <w:rsid w:val="1C2019B2"/>
    <w:rsid w:val="1C430C6D"/>
    <w:rsid w:val="1C9F5B04"/>
    <w:rsid w:val="1D436612"/>
    <w:rsid w:val="1D7C63EB"/>
    <w:rsid w:val="1E0A05D9"/>
    <w:rsid w:val="1E260E02"/>
    <w:rsid w:val="1E4303B3"/>
    <w:rsid w:val="1E4C6AC4"/>
    <w:rsid w:val="1E834A1F"/>
    <w:rsid w:val="1E877BA2"/>
    <w:rsid w:val="1EA1074C"/>
    <w:rsid w:val="1F31003B"/>
    <w:rsid w:val="1F607885"/>
    <w:rsid w:val="1F7F2339"/>
    <w:rsid w:val="1F865547"/>
    <w:rsid w:val="1F9EF1E2"/>
    <w:rsid w:val="20045E15"/>
    <w:rsid w:val="20053897"/>
    <w:rsid w:val="20834165"/>
    <w:rsid w:val="208B7373"/>
    <w:rsid w:val="209E3B45"/>
    <w:rsid w:val="20DC0077"/>
    <w:rsid w:val="210E1B4B"/>
    <w:rsid w:val="211017CA"/>
    <w:rsid w:val="211C55DD"/>
    <w:rsid w:val="2137748C"/>
    <w:rsid w:val="213C4DEB"/>
    <w:rsid w:val="217F3103"/>
    <w:rsid w:val="21A65541"/>
    <w:rsid w:val="21BC2F68"/>
    <w:rsid w:val="21D3730A"/>
    <w:rsid w:val="2234192D"/>
    <w:rsid w:val="223F443B"/>
    <w:rsid w:val="22FD3A0B"/>
    <w:rsid w:val="233911DB"/>
    <w:rsid w:val="2361109A"/>
    <w:rsid w:val="23680A25"/>
    <w:rsid w:val="237544B8"/>
    <w:rsid w:val="239B2179"/>
    <w:rsid w:val="23A52A88"/>
    <w:rsid w:val="247E5FEF"/>
    <w:rsid w:val="24B27742"/>
    <w:rsid w:val="24F76BB2"/>
    <w:rsid w:val="2552184A"/>
    <w:rsid w:val="257B138A"/>
    <w:rsid w:val="25B427E8"/>
    <w:rsid w:val="25D64022"/>
    <w:rsid w:val="2635403B"/>
    <w:rsid w:val="26903450"/>
    <w:rsid w:val="26A22471"/>
    <w:rsid w:val="26E30CDC"/>
    <w:rsid w:val="27842A64"/>
    <w:rsid w:val="27D711E9"/>
    <w:rsid w:val="27FB7760"/>
    <w:rsid w:val="282F2EFC"/>
    <w:rsid w:val="2861114D"/>
    <w:rsid w:val="286420D2"/>
    <w:rsid w:val="286C4F60"/>
    <w:rsid w:val="29377EAB"/>
    <w:rsid w:val="297F6D48"/>
    <w:rsid w:val="299711CA"/>
    <w:rsid w:val="299824CF"/>
    <w:rsid w:val="29AE6BF1"/>
    <w:rsid w:val="2A1D2728"/>
    <w:rsid w:val="2A380D53"/>
    <w:rsid w:val="2A687324"/>
    <w:rsid w:val="2A850E52"/>
    <w:rsid w:val="2B7661DC"/>
    <w:rsid w:val="2BE1588C"/>
    <w:rsid w:val="2BF10171"/>
    <w:rsid w:val="2C312CD4"/>
    <w:rsid w:val="2C324A12"/>
    <w:rsid w:val="2C420DA8"/>
    <w:rsid w:val="2C547DC9"/>
    <w:rsid w:val="2C594250"/>
    <w:rsid w:val="2C74287C"/>
    <w:rsid w:val="2C88151C"/>
    <w:rsid w:val="2CAE5ED9"/>
    <w:rsid w:val="2D07786C"/>
    <w:rsid w:val="2D0852EE"/>
    <w:rsid w:val="2D1369FE"/>
    <w:rsid w:val="2D1D7812"/>
    <w:rsid w:val="2D1F6EE7"/>
    <w:rsid w:val="2D260121"/>
    <w:rsid w:val="2D68440E"/>
    <w:rsid w:val="2D940755"/>
    <w:rsid w:val="2DA467F1"/>
    <w:rsid w:val="2E4B2482"/>
    <w:rsid w:val="2E9460F9"/>
    <w:rsid w:val="2EC333C5"/>
    <w:rsid w:val="2F0363AD"/>
    <w:rsid w:val="2FB2524C"/>
    <w:rsid w:val="30195EF5"/>
    <w:rsid w:val="308952B0"/>
    <w:rsid w:val="30D653AF"/>
    <w:rsid w:val="311F752F"/>
    <w:rsid w:val="31324444"/>
    <w:rsid w:val="31460EE6"/>
    <w:rsid w:val="31491162"/>
    <w:rsid w:val="315F620C"/>
    <w:rsid w:val="3190225F"/>
    <w:rsid w:val="31925762"/>
    <w:rsid w:val="319544E8"/>
    <w:rsid w:val="31D33FCD"/>
    <w:rsid w:val="320F2B2D"/>
    <w:rsid w:val="322A6BDA"/>
    <w:rsid w:val="32732851"/>
    <w:rsid w:val="327515D8"/>
    <w:rsid w:val="32B77AC3"/>
    <w:rsid w:val="32C338D5"/>
    <w:rsid w:val="32DB0F7C"/>
    <w:rsid w:val="33684063"/>
    <w:rsid w:val="337B3084"/>
    <w:rsid w:val="339F7DC0"/>
    <w:rsid w:val="33DA6921"/>
    <w:rsid w:val="33EC463C"/>
    <w:rsid w:val="34060A6A"/>
    <w:rsid w:val="340C4B71"/>
    <w:rsid w:val="345312CC"/>
    <w:rsid w:val="345352E6"/>
    <w:rsid w:val="346E1392"/>
    <w:rsid w:val="35064D89"/>
    <w:rsid w:val="35270B41"/>
    <w:rsid w:val="352A5349"/>
    <w:rsid w:val="355B5B18"/>
    <w:rsid w:val="355E0625"/>
    <w:rsid w:val="35717CBC"/>
    <w:rsid w:val="359720FA"/>
    <w:rsid w:val="35CC4B52"/>
    <w:rsid w:val="35DB559B"/>
    <w:rsid w:val="35F25212"/>
    <w:rsid w:val="35FB7C20"/>
    <w:rsid w:val="36286165"/>
    <w:rsid w:val="36D80507"/>
    <w:rsid w:val="36D95F89"/>
    <w:rsid w:val="36FA25D0"/>
    <w:rsid w:val="373B602E"/>
    <w:rsid w:val="37417F37"/>
    <w:rsid w:val="374D5F48"/>
    <w:rsid w:val="381C789A"/>
    <w:rsid w:val="382F0AB9"/>
    <w:rsid w:val="38595180"/>
    <w:rsid w:val="38A73A87"/>
    <w:rsid w:val="38C735B6"/>
    <w:rsid w:val="39A2099B"/>
    <w:rsid w:val="39AC6D2C"/>
    <w:rsid w:val="39F407A5"/>
    <w:rsid w:val="3A0A70C5"/>
    <w:rsid w:val="3AC5307C"/>
    <w:rsid w:val="3AE05E24"/>
    <w:rsid w:val="3AE73230"/>
    <w:rsid w:val="3AF3FEA6"/>
    <w:rsid w:val="3B3A303A"/>
    <w:rsid w:val="3BBE7A10"/>
    <w:rsid w:val="3BE70BD5"/>
    <w:rsid w:val="3BFF1CE4"/>
    <w:rsid w:val="3C2F484C"/>
    <w:rsid w:val="3C3A2BDD"/>
    <w:rsid w:val="3C3FB1A3"/>
    <w:rsid w:val="3C57218D"/>
    <w:rsid w:val="3C5A0F14"/>
    <w:rsid w:val="3C741ABD"/>
    <w:rsid w:val="3CFD619E"/>
    <w:rsid w:val="3D114E3F"/>
    <w:rsid w:val="3D2B59E9"/>
    <w:rsid w:val="3DA0122B"/>
    <w:rsid w:val="3DAE273F"/>
    <w:rsid w:val="3E2C0E0F"/>
    <w:rsid w:val="3E483849"/>
    <w:rsid w:val="3EBBB4BC"/>
    <w:rsid w:val="3EDB58AE"/>
    <w:rsid w:val="3EE32B3C"/>
    <w:rsid w:val="3EF60223"/>
    <w:rsid w:val="3F7FE42E"/>
    <w:rsid w:val="3F9D1F6A"/>
    <w:rsid w:val="3FD47EC6"/>
    <w:rsid w:val="3FEF008B"/>
    <w:rsid w:val="403411E4"/>
    <w:rsid w:val="408347E6"/>
    <w:rsid w:val="40EA548F"/>
    <w:rsid w:val="415128B5"/>
    <w:rsid w:val="419E6238"/>
    <w:rsid w:val="422A5E1B"/>
    <w:rsid w:val="4259696B"/>
    <w:rsid w:val="427336DF"/>
    <w:rsid w:val="42A70C68"/>
    <w:rsid w:val="42B70F03"/>
    <w:rsid w:val="42E97153"/>
    <w:rsid w:val="435F0417"/>
    <w:rsid w:val="43656A9D"/>
    <w:rsid w:val="43981875"/>
    <w:rsid w:val="43B03699"/>
    <w:rsid w:val="43BE6232"/>
    <w:rsid w:val="43CF4105"/>
    <w:rsid w:val="43FF6C9B"/>
    <w:rsid w:val="44B567CA"/>
    <w:rsid w:val="44DE410B"/>
    <w:rsid w:val="45053FCB"/>
    <w:rsid w:val="4511585F"/>
    <w:rsid w:val="454A6CBD"/>
    <w:rsid w:val="45803914"/>
    <w:rsid w:val="45BF6C7C"/>
    <w:rsid w:val="45CE1495"/>
    <w:rsid w:val="45EE3F48"/>
    <w:rsid w:val="462B5FAB"/>
    <w:rsid w:val="46454957"/>
    <w:rsid w:val="464E3068"/>
    <w:rsid w:val="468766C5"/>
    <w:rsid w:val="473B19EC"/>
    <w:rsid w:val="47FE172A"/>
    <w:rsid w:val="47FE4FAD"/>
    <w:rsid w:val="48166DD0"/>
    <w:rsid w:val="48304064"/>
    <w:rsid w:val="48567BBA"/>
    <w:rsid w:val="48671159"/>
    <w:rsid w:val="487216E8"/>
    <w:rsid w:val="488F4011"/>
    <w:rsid w:val="48AC05C9"/>
    <w:rsid w:val="48B06FCF"/>
    <w:rsid w:val="48D86E8E"/>
    <w:rsid w:val="490779DE"/>
    <w:rsid w:val="4928157F"/>
    <w:rsid w:val="49310822"/>
    <w:rsid w:val="49605AEE"/>
    <w:rsid w:val="4990663D"/>
    <w:rsid w:val="49B37AF6"/>
    <w:rsid w:val="49D74833"/>
    <w:rsid w:val="4A125911"/>
    <w:rsid w:val="4A5A1589"/>
    <w:rsid w:val="4AAF2318"/>
    <w:rsid w:val="4B375749"/>
    <w:rsid w:val="4B4B6913"/>
    <w:rsid w:val="4B752FDA"/>
    <w:rsid w:val="4BAB7C31"/>
    <w:rsid w:val="4BB714C5"/>
    <w:rsid w:val="4C60645B"/>
    <w:rsid w:val="4D73501E"/>
    <w:rsid w:val="4D8F10CB"/>
    <w:rsid w:val="4DCA2B2F"/>
    <w:rsid w:val="4DE72DDF"/>
    <w:rsid w:val="4E47087A"/>
    <w:rsid w:val="4E6301AA"/>
    <w:rsid w:val="4E8E31EC"/>
    <w:rsid w:val="4ECE3FD6"/>
    <w:rsid w:val="4ED11A10"/>
    <w:rsid w:val="4EEA5B05"/>
    <w:rsid w:val="4F3C208C"/>
    <w:rsid w:val="4F5B2940"/>
    <w:rsid w:val="4F666094"/>
    <w:rsid w:val="4FF26337"/>
    <w:rsid w:val="4FFF344E"/>
    <w:rsid w:val="504F0C4F"/>
    <w:rsid w:val="5074560B"/>
    <w:rsid w:val="50B25872"/>
    <w:rsid w:val="51A64A84"/>
    <w:rsid w:val="522917DA"/>
    <w:rsid w:val="5264613C"/>
    <w:rsid w:val="52794D53"/>
    <w:rsid w:val="52885076"/>
    <w:rsid w:val="53B77CE7"/>
    <w:rsid w:val="53ED493E"/>
    <w:rsid w:val="54BD1793"/>
    <w:rsid w:val="54DB45C6"/>
    <w:rsid w:val="54DE554B"/>
    <w:rsid w:val="551556A5"/>
    <w:rsid w:val="55226F39"/>
    <w:rsid w:val="55442971"/>
    <w:rsid w:val="55594E94"/>
    <w:rsid w:val="5571253B"/>
    <w:rsid w:val="558746DF"/>
    <w:rsid w:val="55FA4A1E"/>
    <w:rsid w:val="55FC469E"/>
    <w:rsid w:val="55FC7F21"/>
    <w:rsid w:val="56183FCE"/>
    <w:rsid w:val="5696489C"/>
    <w:rsid w:val="57CF18AE"/>
    <w:rsid w:val="57D70D55"/>
    <w:rsid w:val="5889054F"/>
    <w:rsid w:val="598E7DFD"/>
    <w:rsid w:val="59B36D38"/>
    <w:rsid w:val="5A5255BC"/>
    <w:rsid w:val="5A6432D8"/>
    <w:rsid w:val="5A7C097F"/>
    <w:rsid w:val="5ABC4FEC"/>
    <w:rsid w:val="5ACB3F81"/>
    <w:rsid w:val="5B324C2A"/>
    <w:rsid w:val="5B630C7D"/>
    <w:rsid w:val="5B890EBC"/>
    <w:rsid w:val="5B8C1E41"/>
    <w:rsid w:val="5BBA388A"/>
    <w:rsid w:val="5BBB2B48"/>
    <w:rsid w:val="5BE80ED6"/>
    <w:rsid w:val="5C224533"/>
    <w:rsid w:val="5C3B6762"/>
    <w:rsid w:val="5C8E4EE7"/>
    <w:rsid w:val="5D3E3A06"/>
    <w:rsid w:val="5D4F4FA5"/>
    <w:rsid w:val="5D951E96"/>
    <w:rsid w:val="5E1D0E75"/>
    <w:rsid w:val="5E590CDA"/>
    <w:rsid w:val="5E6D40F8"/>
    <w:rsid w:val="5EB80CF4"/>
    <w:rsid w:val="5EBF6480"/>
    <w:rsid w:val="5F1D0A18"/>
    <w:rsid w:val="5F432E56"/>
    <w:rsid w:val="5FB86698"/>
    <w:rsid w:val="5FC324AB"/>
    <w:rsid w:val="5FEE6B72"/>
    <w:rsid w:val="5FFC59AC"/>
    <w:rsid w:val="60336D1E"/>
    <w:rsid w:val="605A63C6"/>
    <w:rsid w:val="606F4B42"/>
    <w:rsid w:val="60BC04C4"/>
    <w:rsid w:val="61051BBD"/>
    <w:rsid w:val="612E16FD"/>
    <w:rsid w:val="614800A8"/>
    <w:rsid w:val="616805DD"/>
    <w:rsid w:val="61716CEE"/>
    <w:rsid w:val="61942726"/>
    <w:rsid w:val="61D76693"/>
    <w:rsid w:val="61F86BC7"/>
    <w:rsid w:val="629C2F58"/>
    <w:rsid w:val="62C14092"/>
    <w:rsid w:val="63053881"/>
    <w:rsid w:val="63097D09"/>
    <w:rsid w:val="63AE2A15"/>
    <w:rsid w:val="63C811DC"/>
    <w:rsid w:val="63FA2E95"/>
    <w:rsid w:val="63FB6A91"/>
    <w:rsid w:val="645D7336"/>
    <w:rsid w:val="64BE3ED7"/>
    <w:rsid w:val="64CE08EF"/>
    <w:rsid w:val="64F2562B"/>
    <w:rsid w:val="65657B68"/>
    <w:rsid w:val="657C558F"/>
    <w:rsid w:val="657E2C91"/>
    <w:rsid w:val="65834F1A"/>
    <w:rsid w:val="6682703B"/>
    <w:rsid w:val="669A46E2"/>
    <w:rsid w:val="66B71A94"/>
    <w:rsid w:val="66B87515"/>
    <w:rsid w:val="66DD99B4"/>
    <w:rsid w:val="67192A32"/>
    <w:rsid w:val="671A04B3"/>
    <w:rsid w:val="672F0459"/>
    <w:rsid w:val="678A1A6C"/>
    <w:rsid w:val="67B251AF"/>
    <w:rsid w:val="68326D82"/>
    <w:rsid w:val="68637551"/>
    <w:rsid w:val="698E123D"/>
    <w:rsid w:val="698F343B"/>
    <w:rsid w:val="69960847"/>
    <w:rsid w:val="69DF44BF"/>
    <w:rsid w:val="6A083105"/>
    <w:rsid w:val="6A202D2A"/>
    <w:rsid w:val="6A3B6DD7"/>
    <w:rsid w:val="6A6E2AA9"/>
    <w:rsid w:val="6A703DAE"/>
    <w:rsid w:val="6A763739"/>
    <w:rsid w:val="6A973C6D"/>
    <w:rsid w:val="6B6C4F4A"/>
    <w:rsid w:val="6B7248D5"/>
    <w:rsid w:val="6B7A1CE2"/>
    <w:rsid w:val="6B896A79"/>
    <w:rsid w:val="6BDE7808"/>
    <w:rsid w:val="6BFF6F04"/>
    <w:rsid w:val="6C022EBF"/>
    <w:rsid w:val="6C3109FF"/>
    <w:rsid w:val="6C4D333F"/>
    <w:rsid w:val="6C637A61"/>
    <w:rsid w:val="6CDD1929"/>
    <w:rsid w:val="6CE04AAC"/>
    <w:rsid w:val="6CE412B4"/>
    <w:rsid w:val="6CFA3457"/>
    <w:rsid w:val="6D6B2492"/>
    <w:rsid w:val="6D7B13B2"/>
    <w:rsid w:val="6DF8337A"/>
    <w:rsid w:val="6E102406"/>
    <w:rsid w:val="6E465678"/>
    <w:rsid w:val="6E5C781B"/>
    <w:rsid w:val="6EB55725"/>
    <w:rsid w:val="6F0547B1"/>
    <w:rsid w:val="6F245066"/>
    <w:rsid w:val="6F5B187F"/>
    <w:rsid w:val="6F927898"/>
    <w:rsid w:val="6F93311C"/>
    <w:rsid w:val="6F9D5C29"/>
    <w:rsid w:val="6FDC0F91"/>
    <w:rsid w:val="70026C53"/>
    <w:rsid w:val="708C3333"/>
    <w:rsid w:val="70CF72A0"/>
    <w:rsid w:val="710806FF"/>
    <w:rsid w:val="71163DA1"/>
    <w:rsid w:val="714275DF"/>
    <w:rsid w:val="714B246D"/>
    <w:rsid w:val="71653017"/>
    <w:rsid w:val="71673F9B"/>
    <w:rsid w:val="7174582F"/>
    <w:rsid w:val="71A01CD2"/>
    <w:rsid w:val="71DB64D8"/>
    <w:rsid w:val="72031C1B"/>
    <w:rsid w:val="7278765C"/>
    <w:rsid w:val="727B05E0"/>
    <w:rsid w:val="72FA21B3"/>
    <w:rsid w:val="73985535"/>
    <w:rsid w:val="73C31BFC"/>
    <w:rsid w:val="73DB46AB"/>
    <w:rsid w:val="73FF295B"/>
    <w:rsid w:val="74961BD4"/>
    <w:rsid w:val="74BD1F6B"/>
    <w:rsid w:val="74FB18F9"/>
    <w:rsid w:val="750E6C6B"/>
    <w:rsid w:val="75D4705E"/>
    <w:rsid w:val="75D83866"/>
    <w:rsid w:val="75F41B11"/>
    <w:rsid w:val="75F45394"/>
    <w:rsid w:val="76170DCC"/>
    <w:rsid w:val="76671E50"/>
    <w:rsid w:val="768D428E"/>
    <w:rsid w:val="769048FD"/>
    <w:rsid w:val="7751784F"/>
    <w:rsid w:val="77A1504F"/>
    <w:rsid w:val="77FD3F2A"/>
    <w:rsid w:val="77FFA6BA"/>
    <w:rsid w:val="783458C3"/>
    <w:rsid w:val="783A3050"/>
    <w:rsid w:val="785051F3"/>
    <w:rsid w:val="78715728"/>
    <w:rsid w:val="78B663C1"/>
    <w:rsid w:val="78D479CB"/>
    <w:rsid w:val="78D51BC9"/>
    <w:rsid w:val="78FC3F76"/>
    <w:rsid w:val="793144E1"/>
    <w:rsid w:val="79427FFF"/>
    <w:rsid w:val="79892971"/>
    <w:rsid w:val="79E03380"/>
    <w:rsid w:val="79EF5B99"/>
    <w:rsid w:val="79FC742D"/>
    <w:rsid w:val="7A0D5743"/>
    <w:rsid w:val="7A253E75"/>
    <w:rsid w:val="7A284DF9"/>
    <w:rsid w:val="7A564644"/>
    <w:rsid w:val="7A691FDF"/>
    <w:rsid w:val="7AA36941"/>
    <w:rsid w:val="7AAD7251"/>
    <w:rsid w:val="7B2F6525"/>
    <w:rsid w:val="7B4A03D4"/>
    <w:rsid w:val="7B4C7256"/>
    <w:rsid w:val="7B777F9E"/>
    <w:rsid w:val="7B954FD0"/>
    <w:rsid w:val="7BC4009E"/>
    <w:rsid w:val="7C272341"/>
    <w:rsid w:val="7C357264"/>
    <w:rsid w:val="7C476FF2"/>
    <w:rsid w:val="7C564A66"/>
    <w:rsid w:val="7C58728C"/>
    <w:rsid w:val="7C630EA1"/>
    <w:rsid w:val="7CD06C35"/>
    <w:rsid w:val="7D2C7CB4"/>
    <w:rsid w:val="7D6464C5"/>
    <w:rsid w:val="7D6C7155"/>
    <w:rsid w:val="7D952517"/>
    <w:rsid w:val="7DE70155"/>
    <w:rsid w:val="7E233080"/>
    <w:rsid w:val="7E6A7F71"/>
    <w:rsid w:val="7E7DC0B7"/>
    <w:rsid w:val="7E7F265E"/>
    <w:rsid w:val="7ED21F1F"/>
    <w:rsid w:val="7EED054A"/>
    <w:rsid w:val="7EFFC0BA"/>
    <w:rsid w:val="7F1B7D95"/>
    <w:rsid w:val="7F2944EB"/>
    <w:rsid w:val="7F2A25AD"/>
    <w:rsid w:val="7F6B0E19"/>
    <w:rsid w:val="7FEF1077"/>
    <w:rsid w:val="8D6F26FF"/>
    <w:rsid w:val="8EDBF27B"/>
    <w:rsid w:val="8FF58A69"/>
    <w:rsid w:val="ACFCF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A602B4"/>
  <w15:docId w15:val="{D47FCD89-2E02-4256-9CF5-868102B4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10">
    <w:name w:val="标题 1 字符"/>
    <w:link w:val="1"/>
    <w:uiPriority w:val="9"/>
    <w:qFormat/>
    <w:rPr>
      <w:rFonts w:ascii="宋体" w:hAnsi="宋体" w:hint="eastAsia"/>
      <w:b/>
      <w:bCs/>
      <w:kern w:val="44"/>
      <w:sz w:val="48"/>
      <w:szCs w:val="4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13585-58BD-4256-8224-51286D6C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441</Words>
  <Characters>2514</Characters>
  <Application>Microsoft Office Word</Application>
  <DocSecurity>0</DocSecurity>
  <Lines>20</Lines>
  <Paragraphs>5</Paragraphs>
  <ScaleCrop>false</ScaleCrop>
  <Company>Lenovo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李涛</dc:creator>
  <cp:lastModifiedBy>admin</cp:lastModifiedBy>
  <cp:revision>6</cp:revision>
  <cp:lastPrinted>2024-04-08T07:27:00Z</cp:lastPrinted>
  <dcterms:created xsi:type="dcterms:W3CDTF">2024-04-16T00:19:00Z</dcterms:created>
  <dcterms:modified xsi:type="dcterms:W3CDTF">2026-03-04T06:06:00Z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66C3A0D72D814FC6A9EC4774CFF4C704_13</vt:lpwstr>
  </property>
</Properties>
</file>